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A7AC8" w:rsidRDefault="00FA7AC8" w:rsidP="00FA7AC8">
      <w:pPr>
        <w:jc w:val="center"/>
        <w:rPr>
          <w:rFonts w:ascii="Times New Roman" w:hAnsi="Times New Roman" w:cs="Times New Roman"/>
          <w:sz w:val="24"/>
          <w:szCs w:val="24"/>
        </w:rPr>
      </w:pPr>
      <w:r w:rsidRPr="00FA7AC8">
        <w:rPr>
          <w:rFonts w:ascii="Times New Roman" w:hAnsi="Times New Roman" w:cs="Times New Roman"/>
          <w:sz w:val="24"/>
          <w:szCs w:val="24"/>
        </w:rPr>
        <w:t>История 9класс 30.12.2020г.</w:t>
      </w:r>
    </w:p>
    <w:p w:rsidR="00FA7AC8" w:rsidRPr="00FA7AC8" w:rsidRDefault="00FA7AC8" w:rsidP="00FA7AC8">
      <w:pPr>
        <w:jc w:val="center"/>
        <w:rPr>
          <w:rFonts w:ascii="Times New Roman" w:hAnsi="Times New Roman" w:cs="Times New Roman"/>
          <w:sz w:val="24"/>
          <w:szCs w:val="24"/>
        </w:rPr>
      </w:pPr>
      <w:r w:rsidRPr="00FA7AC8">
        <w:rPr>
          <w:rFonts w:ascii="Times New Roman" w:hAnsi="Times New Roman" w:cs="Times New Roman"/>
          <w:sz w:val="24"/>
          <w:szCs w:val="24"/>
        </w:rPr>
        <w:t>Тема: Начало Великой Отечественной войны.</w:t>
      </w:r>
    </w:p>
    <w:p w:rsidR="00FA7AC8" w:rsidRPr="00FA7AC8" w:rsidRDefault="00FA7AC8" w:rsidP="00FA7AC8">
      <w:pPr>
        <w:rPr>
          <w:rFonts w:ascii="Times New Roman" w:hAnsi="Times New Roman" w:cs="Times New Roman"/>
          <w:sz w:val="28"/>
          <w:szCs w:val="28"/>
        </w:rPr>
      </w:pPr>
      <w:r w:rsidRPr="00FA7AC8">
        <w:rPr>
          <w:rFonts w:ascii="Times New Roman" w:hAnsi="Times New Roman" w:cs="Times New Roman"/>
          <w:b/>
          <w:bCs/>
          <w:shd w:val="clear" w:color="auto" w:fill="FFFFFF"/>
        </w:rPr>
        <w:t>Начало войны.</w:t>
      </w:r>
      <w:r w:rsidRPr="00FA7AC8">
        <w:rPr>
          <w:rFonts w:ascii="Times New Roman" w:hAnsi="Times New Roman" w:cs="Times New Roman"/>
          <w:shd w:val="clear" w:color="auto" w:fill="FFFFFF"/>
        </w:rPr>
        <w:t> На рассвете 22 июня 1941 г. германская армия всей своей мощью обрушилась на советскую землю. Открыли огонь тысячи артиллерийских орудий.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 Великая Отечественная война советского народа, продолжавшаяся 1418 дней и ночей.</w:t>
      </w:r>
      <w:r w:rsidRPr="00FA7AC8">
        <w:rPr>
          <w:rFonts w:ascii="Times New Roman" w:hAnsi="Times New Roman" w:cs="Times New Roman"/>
        </w:rPr>
        <w:br/>
      </w:r>
      <w:r w:rsidRPr="00FA7AC8">
        <w:rPr>
          <w:rFonts w:ascii="Times New Roman" w:hAnsi="Times New Roman" w:cs="Times New Roman"/>
          <w:shd w:val="clear" w:color="auto" w:fill="FFFFFF"/>
        </w:rPr>
        <w:t>Руководство страны не сразу поняло, что именно произошло. По-прежнему опасаясь провокаций со стороны немцев, Сталин даже в условиях начавшейся войны не хотел верить в случившееся. В новой директиве войскам он предписывал "разгромить врага", но "не переходить государственной границы" с Германией.</w:t>
      </w:r>
      <w:r w:rsidRPr="00FA7AC8">
        <w:rPr>
          <w:rFonts w:ascii="Times New Roman" w:hAnsi="Times New Roman" w:cs="Times New Roman"/>
        </w:rPr>
        <w:br/>
      </w:r>
      <w:r w:rsidRPr="00FA7AC8">
        <w:rPr>
          <w:rFonts w:ascii="Times New Roman" w:hAnsi="Times New Roman" w:cs="Times New Roman"/>
          <w:shd w:val="clear" w:color="auto" w:fill="FFFFFF"/>
        </w:rPr>
        <w:t>В полдень первого дня войны с обращением к народу выступил первый заместитель Председателя СНК, нарком иностранных дел СССР В. М. Молотов. Призвав советских людей дать решительный отпор врагу, он выразил уверенность в том, что страна отстоит свою свободу и независимость. Свое выступление Молотов закончил словами, ставшими программной установкой на все годы войны: "Наше дело правое. Враг будет разбит. Победа будет за нами".</w:t>
      </w:r>
      <w:r w:rsidRPr="00FA7AC8">
        <w:rPr>
          <w:rFonts w:ascii="Times New Roman" w:hAnsi="Times New Roman" w:cs="Times New Roman"/>
        </w:rPr>
        <w:br/>
      </w:r>
      <w:r w:rsidRPr="00FA7AC8">
        <w:rPr>
          <w:rFonts w:ascii="Times New Roman" w:hAnsi="Times New Roman" w:cs="Times New Roman"/>
          <w:shd w:val="clear" w:color="auto" w:fill="FFFFFF"/>
        </w:rPr>
        <w:t>В тот же день было объявлено о всеобщей мобилизации военнообязанных, введено военное положение в западных районах страны, были образованы Северный, Северо-Западный, Западный, Юго-Западный, Южный фронты. Для руководства ими 23 июня была создана Ставка Главного командования (позднее - Ставка Верховного Главнокомандования), в состав которой вошли И. В. Сталин, В. М. Молотов, С. К. Тимошенко, С. М. Буденный, К. Е. Ворошилов, Б. М. Шапошников и Г. К. Жуков. Верховным Главнокомандующим был назначен И. В. Сталин.</w:t>
      </w:r>
      <w:r w:rsidRPr="00FA7AC8">
        <w:rPr>
          <w:rFonts w:ascii="Times New Roman" w:hAnsi="Times New Roman" w:cs="Times New Roman"/>
        </w:rPr>
        <w:br/>
      </w:r>
      <w:r w:rsidRPr="00FA7AC8">
        <w:rPr>
          <w:rFonts w:ascii="Times New Roman" w:hAnsi="Times New Roman" w:cs="Times New Roman"/>
          <w:shd w:val="clear" w:color="auto" w:fill="FFFFFF"/>
        </w:rPr>
        <w:t>Война потребовала отказа от ряда демократических форм управления страной, предусмотренных Конституцией 1936 г.</w:t>
      </w:r>
      <w:r w:rsidRPr="00FA7AC8">
        <w:rPr>
          <w:rFonts w:ascii="Times New Roman" w:hAnsi="Times New Roman" w:cs="Times New Roman"/>
        </w:rPr>
        <w:br/>
      </w:r>
      <w:r w:rsidRPr="00FA7AC8">
        <w:rPr>
          <w:rFonts w:ascii="Times New Roman" w:hAnsi="Times New Roman" w:cs="Times New Roman"/>
          <w:shd w:val="clear" w:color="auto" w:fill="FFFFFF"/>
        </w:rPr>
        <w:t>30 июня вся полнота власти была сосредоточена в руках Государственного Комитета Обороны (ГКО), председателем которого стал Сталин. При этом деятельность конституционных органов власти продолжалась.</w:t>
      </w:r>
      <w:r w:rsidRPr="00FA7AC8">
        <w:rPr>
          <w:rFonts w:ascii="Times New Roman" w:hAnsi="Times New Roman" w:cs="Times New Roman"/>
        </w:rPr>
        <w:br/>
      </w:r>
      <w:r w:rsidRPr="00FA7AC8">
        <w:rPr>
          <w:rFonts w:ascii="Times New Roman" w:hAnsi="Times New Roman" w:cs="Times New Roman"/>
          <w:b/>
          <w:bCs/>
          <w:shd w:val="clear" w:color="auto" w:fill="FFFFFF"/>
        </w:rPr>
        <w:t>Силы и планы сторон.</w:t>
      </w:r>
      <w:r w:rsidRPr="00FA7AC8">
        <w:rPr>
          <w:rFonts w:ascii="Times New Roman" w:hAnsi="Times New Roman" w:cs="Times New Roman"/>
          <w:shd w:val="clear" w:color="auto" w:fill="FFFFFF"/>
        </w:rPr>
        <w:t xml:space="preserve"> 22 июня в смертельной схватке столкнулись две крупнейшие к тому времени военные силы. Германия и </w:t>
      </w:r>
      <w:proofErr w:type="gramStart"/>
      <w:r w:rsidRPr="00FA7AC8">
        <w:rPr>
          <w:rFonts w:ascii="Times New Roman" w:hAnsi="Times New Roman" w:cs="Times New Roman"/>
          <w:shd w:val="clear" w:color="auto" w:fill="FFFFFF"/>
        </w:rPr>
        <w:t>выступившие</w:t>
      </w:r>
      <w:proofErr w:type="gramEnd"/>
      <w:r w:rsidRPr="00FA7AC8">
        <w:rPr>
          <w:rFonts w:ascii="Times New Roman" w:hAnsi="Times New Roman" w:cs="Times New Roman"/>
          <w:shd w:val="clear" w:color="auto" w:fill="FFFFFF"/>
        </w:rPr>
        <w:t xml:space="preserve"> на ее стороне Италия, Финляндия, Венгрия, Румыния, Словакия имели 190 дивизий против 170 советских. Численность противостоящих войск с обеих сторон была примерно равной и составляла в общей сложности около 6 млн. человек. Примерно равным с обеих сторон было и количество орудий и минометов (48 тыс. у Германии и союзников, 47 тыс. - у СССР). По численности танков (9,2 тысячи) и самолетов (8,5 тыс.) СССР превосходил Германию и ее союзников (4,3 тыс. и 5 тыс. соответственно).</w:t>
      </w:r>
      <w:r w:rsidRPr="00FA7AC8">
        <w:rPr>
          <w:rFonts w:ascii="Times New Roman" w:hAnsi="Times New Roman" w:cs="Times New Roman"/>
        </w:rPr>
        <w:br/>
      </w:r>
      <w:proofErr w:type="gramStart"/>
      <w:r w:rsidRPr="00FA7AC8">
        <w:rPr>
          <w:rFonts w:ascii="Times New Roman" w:hAnsi="Times New Roman" w:cs="Times New Roman"/>
          <w:shd w:val="clear" w:color="auto" w:fill="FFFFFF"/>
        </w:rPr>
        <w:t>С учетом опыта боевых действий в Европе план "Барбаросса" предусматривал ведение "молниеносной" войны против СССР на трех основных направлениях - на Ленинград (группа армий "Север"), Москву ("Центр") и Киев ("Юг").</w:t>
      </w:r>
      <w:proofErr w:type="gramEnd"/>
      <w:r w:rsidRPr="00FA7AC8">
        <w:rPr>
          <w:rFonts w:ascii="Times New Roman" w:hAnsi="Times New Roman" w:cs="Times New Roman"/>
          <w:shd w:val="clear" w:color="auto" w:fill="FFFFFF"/>
        </w:rPr>
        <w:t xml:space="preserve"> В короткий срок при помощи главным образом танковых ударов, предполагалось разгромить основные силы Красной Армии и выйти на линию Архангельск - Волга - Астрахань.</w:t>
      </w:r>
      <w:r w:rsidRPr="00FA7AC8">
        <w:rPr>
          <w:rFonts w:ascii="Times New Roman" w:hAnsi="Times New Roman" w:cs="Times New Roman"/>
        </w:rPr>
        <w:br/>
      </w:r>
      <w:r w:rsidRPr="00FA7AC8">
        <w:rPr>
          <w:rFonts w:ascii="Times New Roman" w:hAnsi="Times New Roman" w:cs="Times New Roman"/>
          <w:shd w:val="clear" w:color="auto" w:fill="FFFFFF"/>
        </w:rPr>
        <w:t>Основу тактики РККА до войны составляла концепция ведения боевых действий "малой кровью, на чужой территории". Однако нападение гитлеровских армий заставило пересмотреть эти планы.</w:t>
      </w:r>
      <w:r w:rsidRPr="00FA7AC8">
        <w:rPr>
          <w:rFonts w:ascii="Times New Roman" w:hAnsi="Times New Roman" w:cs="Times New Roman"/>
        </w:rPr>
        <w:br/>
      </w:r>
      <w:r w:rsidRPr="00FA7AC8">
        <w:rPr>
          <w:rFonts w:ascii="Times New Roman" w:hAnsi="Times New Roman" w:cs="Times New Roman"/>
          <w:b/>
          <w:bCs/>
          <w:shd w:val="clear" w:color="auto" w:fill="FFFFFF"/>
        </w:rPr>
        <w:t>Неудачи Красной Армии летом - осенью 1941 года.</w:t>
      </w:r>
      <w:r w:rsidRPr="00FA7AC8">
        <w:rPr>
          <w:rFonts w:ascii="Times New Roman" w:hAnsi="Times New Roman" w:cs="Times New Roman"/>
          <w:shd w:val="clear" w:color="auto" w:fill="FFFFFF"/>
        </w:rPr>
        <w:t xml:space="preserve"> Внезапность и мощь удара Германии были настолько велики, что уже через три недели </w:t>
      </w:r>
      <w:proofErr w:type="gramStart"/>
      <w:r w:rsidRPr="00FA7AC8">
        <w:rPr>
          <w:rFonts w:ascii="Times New Roman" w:hAnsi="Times New Roman" w:cs="Times New Roman"/>
          <w:shd w:val="clear" w:color="auto" w:fill="FFFFFF"/>
        </w:rPr>
        <w:t>оказались</w:t>
      </w:r>
      <w:proofErr w:type="gramEnd"/>
      <w:r w:rsidRPr="00FA7AC8">
        <w:rPr>
          <w:rFonts w:ascii="Times New Roman" w:hAnsi="Times New Roman" w:cs="Times New Roman"/>
          <w:shd w:val="clear" w:color="auto" w:fill="FFFFFF"/>
        </w:rPr>
        <w:t xml:space="preserve"> оккупированы Литва, Латвия, Белоруссия, значительная часть Украины, Молдавии и Эстонии. Враг продвинулся </w:t>
      </w:r>
      <w:proofErr w:type="gramStart"/>
      <w:r w:rsidRPr="00FA7AC8">
        <w:rPr>
          <w:rFonts w:ascii="Times New Roman" w:hAnsi="Times New Roman" w:cs="Times New Roman"/>
          <w:shd w:val="clear" w:color="auto" w:fill="FFFFFF"/>
        </w:rPr>
        <w:t>в глубь</w:t>
      </w:r>
      <w:proofErr w:type="gramEnd"/>
      <w:r w:rsidRPr="00FA7AC8">
        <w:rPr>
          <w:rFonts w:ascii="Times New Roman" w:hAnsi="Times New Roman" w:cs="Times New Roman"/>
          <w:shd w:val="clear" w:color="auto" w:fill="FFFFFF"/>
        </w:rPr>
        <w:t xml:space="preserve"> советской земли на 350-600 км. За короткий срок Красная Армия потеряла более 100 дивизий (три пятых всех войск западных приграничных округов). Были уничтожены или захвачены противником более 20 тыс. орудий и минометов, 3,5 тыс. самолетов (из них 1200 были уничтожены прямо на аэродромах в первый день войны), 6 тыс. танков</w:t>
      </w:r>
      <w:r>
        <w:rPr>
          <w:rFonts w:ascii="Times New Roman" w:hAnsi="Times New Roman" w:cs="Times New Roman"/>
          <w:shd w:val="clear" w:color="auto" w:fill="FFFFFF"/>
        </w:rPr>
        <w:t>.</w:t>
      </w:r>
    </w:p>
    <w:sectPr w:rsidR="00FA7AC8" w:rsidRPr="00FA7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AC8"/>
    <w:rsid w:val="00FA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3</cp:revision>
  <dcterms:created xsi:type="dcterms:W3CDTF">2020-12-29T11:08:00Z</dcterms:created>
  <dcterms:modified xsi:type="dcterms:W3CDTF">2020-12-29T11:15:00Z</dcterms:modified>
</cp:coreProperties>
</file>