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педагогических работников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«Основные аспекты мониторинга страниц учащихся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E319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социальных сетях»</w:t>
      </w:r>
      <w:r w:rsidRPr="00E31901">
        <w:rPr>
          <w:rFonts w:ascii="Calibri" w:eastAsia="Times New Roman" w:hAnsi="Calibri" w:cs="Times New Roman"/>
          <w:lang w:eastAsia="ru-RU"/>
        </w:rPr>
        <w:t xml:space="preserve">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профилактики приобщения несовершеннолетних к деструктивным интернет-сообществам рекомендуется проводить мониторинг социальных страниц учащихся. При этом особое внимание следует обращать на содержание противозаконной, неэтичной и вредоносной информации. К ней, в первую очередь, относится:</w:t>
      </w:r>
    </w:p>
    <w:p w:rsidR="00E31901" w:rsidRPr="00E31901" w:rsidRDefault="00E31901" w:rsidP="00E31901">
      <w:pPr>
        <w:numPr>
          <w:ilvl w:val="0"/>
          <w:numId w:val="1"/>
        </w:numPr>
        <w:spacing w:before="0" w:beforeAutospacing="0" w:after="0" w:afterAutospacing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пропаганда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насилия, жестокости и агрессии;</w:t>
      </w:r>
    </w:p>
    <w:p w:rsidR="00E31901" w:rsidRPr="00E31901" w:rsidRDefault="00E31901" w:rsidP="00E31901">
      <w:pPr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разжигание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расовой ненависти, нетерпимости по отношению к другим людям по национальным, социальным, групповым признакам;</w:t>
      </w:r>
    </w:p>
    <w:p w:rsidR="00E31901" w:rsidRPr="00E31901" w:rsidRDefault="00E31901" w:rsidP="00E31901">
      <w:pPr>
        <w:numPr>
          <w:ilvl w:val="0"/>
          <w:numId w:val="1"/>
        </w:numPr>
        <w:spacing w:before="0" w:beforeAutospacing="0" w:after="0" w:afterAutospacing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пропаганда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суицида;</w:t>
      </w:r>
    </w:p>
    <w:p w:rsidR="00E31901" w:rsidRPr="00E31901" w:rsidRDefault="00E31901" w:rsidP="00E31901">
      <w:pPr>
        <w:numPr>
          <w:ilvl w:val="0"/>
          <w:numId w:val="1"/>
        </w:numPr>
        <w:spacing w:before="0" w:beforeAutospacing="0" w:after="0" w:afterAutospacing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пропаганда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азартных игр;</w:t>
      </w:r>
    </w:p>
    <w:p w:rsidR="00E31901" w:rsidRPr="00E31901" w:rsidRDefault="00E31901" w:rsidP="00E31901">
      <w:pPr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пропаганда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распространение наркотических и отравляющих веществ;</w:t>
      </w:r>
    </w:p>
    <w:p w:rsidR="00E31901" w:rsidRPr="00E31901" w:rsidRDefault="00E31901" w:rsidP="00E31901">
      <w:pPr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пропаганда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 различных сект, неформальных молодежных движений;</w:t>
      </w:r>
    </w:p>
    <w:p w:rsidR="00E31901" w:rsidRPr="00E31901" w:rsidRDefault="00E31901" w:rsidP="00E31901">
      <w:pPr>
        <w:numPr>
          <w:ilvl w:val="0"/>
          <w:numId w:val="1"/>
        </w:numPr>
        <w:spacing w:before="0" w:beforeAutospacing="0" w:after="0" w:afterAutospacing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порнографического содержания;</w:t>
      </w:r>
    </w:p>
    <w:p w:rsidR="00E31901" w:rsidRPr="00E31901" w:rsidRDefault="00E31901" w:rsidP="00E31901">
      <w:pPr>
        <w:numPr>
          <w:ilvl w:val="0"/>
          <w:numId w:val="1"/>
        </w:numPr>
        <w:spacing w:before="0" w:beforeAutospacing="0" w:after="200" w:afterAutospacing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нецензурная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лексика и т.д.</w:t>
      </w:r>
      <w:r w:rsidRPr="00E31901">
        <w:rPr>
          <w:rFonts w:ascii="Calibri" w:eastAsia="Times New Roman" w:hAnsi="Calibri" w:cs="Times New Roman"/>
          <w:b/>
          <w:bCs/>
          <w:lang w:eastAsia="ru-RU"/>
        </w:rPr>
        <w:t xml:space="preserve">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Проводя анализ страниц учащихся в социальных сетях, педагогическим работникам необходимо обратить внимание на:</w:t>
      </w:r>
    </w:p>
    <w:p w:rsidR="00E31901" w:rsidRPr="00E31901" w:rsidRDefault="00E31901" w:rsidP="00E31901">
      <w:pPr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личное</w:t>
      </w:r>
      <w:proofErr w:type="gramEnd"/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творчество, «</w:t>
      </w:r>
      <w:proofErr w:type="spellStart"/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репосты</w:t>
      </w:r>
      <w:proofErr w:type="spellEnd"/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» из групп, их содержание и эмоциональную окраску: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стихи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, цитаты и изображения, несущие негативный характер или пропагандирующие вредные привычки;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комментарии, написанные с использованием ненормативной лексики;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постоянные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репосты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групп, пропагандирующих вредные привычки и антисоциальный образ жизни;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фразы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, иллюстрации на тему самоунижения и нанесения себе травм и порезов.</w:t>
      </w:r>
    </w:p>
    <w:p w:rsidR="00E31901" w:rsidRPr="00E31901" w:rsidRDefault="00E31901" w:rsidP="00E31901">
      <w:pPr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список</w:t>
      </w:r>
      <w:proofErr w:type="gramEnd"/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групп и публичных страниц, на которые подписан учащийся, имеющих деструктивную направленность, содержащих в названии или иллюстрации на </w:t>
      </w:r>
      <w:proofErr w:type="spellStart"/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аватарах</w:t>
      </w:r>
      <w:proofErr w:type="spellEnd"/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, </w:t>
      </w:r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lastRenderedPageBreak/>
        <w:t>пропагандирующие вредные привычки и нецензурную брань, эротические и порнографические изображения.</w:t>
      </w:r>
    </w:p>
    <w:p w:rsidR="00E31901" w:rsidRPr="00E31901" w:rsidRDefault="00E31901" w:rsidP="00E31901">
      <w:pPr>
        <w:numPr>
          <w:ilvl w:val="0"/>
          <w:numId w:val="4"/>
        </w:numPr>
        <w:spacing w:before="0" w:beforeAutospacing="0" w:after="200" w:afterAutospacing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список</w:t>
      </w:r>
      <w:proofErr w:type="gramEnd"/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сохраненных или добавленных аудио- и видеозаписей: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клипы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которых прослеживается пропаганда суицидального и антисоциального поведения, вредных привычек;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песни деструктивной и 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девиантной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направленности (алкогольная, наркотическая тематика, ненормативная лексика, пропаганда случайных связей, «тюремной романтики»).</w:t>
      </w:r>
    </w:p>
    <w:p w:rsidR="00E31901" w:rsidRPr="00E31901" w:rsidRDefault="00E31901" w:rsidP="00E31901">
      <w:pPr>
        <w:numPr>
          <w:ilvl w:val="0"/>
          <w:numId w:val="5"/>
        </w:numPr>
        <w:spacing w:before="0" w:beforeAutospacing="0" w:after="200" w:afterAutospacing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личную  информацию</w:t>
      </w:r>
      <w:proofErr w:type="gramEnd"/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правдивость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 на личной странице (возраст, имя, род занятий и др.);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/отсутствие семейного положения, социальный статус;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хэштеги</w:t>
      </w:r>
      <w:proofErr w:type="spellEnd"/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группа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«подозрительных друзей», появившихся за короткое время (может свидетельствовать о том, что подросток попал в опасную компанию).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5 – фотографии учащихся, выставленные в публичный доступ и комментарии к ним: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фотографии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, сделанные на встречах со сверстниками, наличие на них алкоголя, наркотических веществ, запрещенной атрибутики;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изображения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рисунки, выражающие депрессивное или агрессивное настроение с соответствующими комментариями;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комментариев учащихся, их друзей к фотографиям, ответы на данные комментарии;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закрывание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 руками либо одеждой на фотографиях, демонстрирование указательного пальца на таких снимках, загруженных в социальные сети, что символизирует суицидальные мысли.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Тревожными сигналами являются: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картинки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мемами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(короткие высказывания или картинки, которые мгновенно становятся популярными). На картинках – слова «одиночество», «прыгай», «боль», «смерть», «тоска», «вешайся», «достали», фоном для которых служат могилы, виселицы, ножи, лезвия, </w:t>
      </w: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таблетки либо многоэтажные дома, мосты, рельсы, поезда, безрадостные пейзажи, серое небо, открытые окна многоэтажек и т.д.;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подписи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фотографиям, дискредитирующие общечеловеческие ценности, например:</w:t>
      </w:r>
      <w:r w:rsidRPr="00E31901">
        <w:rPr>
          <w:rFonts w:ascii="Calibri" w:eastAsia="Times New Roman" w:hAnsi="Calibri" w:cs="Times New Roman"/>
          <w:lang w:eastAsia="ru-RU"/>
        </w:rPr>
        <w:t xml:space="preserve">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«Я перестал верить в любовь»;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«Влюбленных много, счастливых мало»;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«Скажи, как мне быть жизнерадостным?»;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«Пора завязывать с дерьмом. Я про людей»;</w:t>
      </w:r>
      <w:r w:rsidRPr="00E31901">
        <w:rPr>
          <w:rFonts w:ascii="Calibri" w:eastAsia="Times New Roman" w:hAnsi="Calibri" w:cs="Times New Roman"/>
          <w:lang w:eastAsia="ru-RU"/>
        </w:rPr>
        <w:t xml:space="preserve">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«Жизнь разносилась как туфля, из потолка растет петля»;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«Недосып как стиль жизни»;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«Тебя предадут те, кому ты больше всего веришь»;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«Нас только трое: я, мое одиночество и бухло»;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«Ничего не радует»;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«Коллективный суицид. С собой покончили: Вера, Надежда, Любовь»;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«Каждый был хоть однажды настолько одинок или расстроен, что думал о суициде...»;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«Любовь – медленный суицид»;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изображения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атрибутов БДСМ (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психосексуальная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субкультура, включающая ролевые игры в господство и подчинение): плети, наручники, люди в соответствующей одежде;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изображения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оккультных символов: пентаграмм, числа 666 и т.п.;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изображение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сатанистских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символов и знаков, знака со словами «ОНО» и «АД» (этот знак был разработан как символика «суицидального 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квеста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»);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изображение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часов, показывающих время 4:20;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изображения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порезанных рук, вскрытых вен, ссадин, гематом, проколотых булавками губ и т.д.;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страницы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посвященные книгам «50 дней до моего самоубийства», «Сказка о самоубийстве» либо фильмам (например, «Зал самоубийц»);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страницы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посвященные подросткам-самоубийцам, «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колумбайнерам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 выявлении на страницах учащихся в социальных сетях деструктивных проявлений и 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контентов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педагогическим работникам следует проинформировать специалистов социально-педагогической и психологической службы учреждения образования и законных представителей несовершеннолетних с целью профилактики противоправного поведения и организации эффективного психолого-педагогического сопровождения учащихся. Также необходимо помнить о фиксации в Журнале учета информации о несовершеннолетних, вовлеченных в активные сообщества и игры, имеющие суицидальных контент факты наличия в социальных страницах несовершеннолетних информации, пропагандирующей суицидальное поведение либо свидетельствующей о наличии мыслей и намерений суицидального характера.     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Словарь терминов:</w:t>
      </w:r>
      <w:r w:rsidRPr="00E31901">
        <w:rPr>
          <w:rFonts w:ascii="Calibri" w:eastAsia="Times New Roman" w:hAnsi="Calibri" w:cs="Times New Roman"/>
          <w:lang w:eastAsia="ru-RU"/>
        </w:rPr>
        <w:t xml:space="preserve">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Аватарка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аватар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— это изображение, которое можно назвать «лицом» пользователя на форуме или сайте. Обычно 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Аватарка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это просто картинка со смыслом либо личная фотография. Иногда 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Аватарка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несёт в себе черты, которые подчёркивают или отражают сферу деятельности, увлечения или пристрастия конкретного человека.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Аккаунт — это учётная запись пользователя, совокупность таких понятий, как адрес почтового ящика, пароль и логин. Эти элементы строго обязательны, однако существуют ещё и дополнительные. Например, можно вписать в аккаунт свой номер мобильного телефона, загрузить свою фотографию либо 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аватар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Модера́тор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пользователь на общественных сетевых ресурсах (чатах, форумах), имеющий более узкие права, чем администратор, но более широкие права, чем обыкновенные пользователи. В отличие от администраторов чаще всего следит за соблюдением правил ресурса в конкретных темах или разделах сетевого ресурса. Кроме обеспечения порядка, в круг задач модератора также может входить обеспечение популярности ресурса, привлечение новых пользователей и увеличение числа обсуждаемых тем. В число расширенных прав модератора могут входить: право удалять чужие сообщения, право редактировать, обрезать или скрывать часть чужих сообщений, право удалять страницы пользователей, ограничивать пользователей в правах редактирования и просмотра сайта (банить).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Он-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лайн</w:t>
      </w:r>
      <w:proofErr w:type="spellEnd"/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английского 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online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 линии) – находящийся в данный момент в состоянии подключения к Интернету.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Открытая группа – группа социальной сети, к которой без каких-либо предварительных условий и в любое время, может присоединиться любой пользователь социальной сети и принять участие в форуме и других событиях жизни группы.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 – отдельно взятое сообщение в форуме, в какой-то теме. Может быть удалено или исправлено администратором и модератором на свое усмотрение без предварительного предупреждения (обычно в случаях нарушений правил). Это также сам процесс написания сообщения.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Сайт (от английского 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site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– дословно «узел сети». Совокупность размещенных в сети Интернет веб-страниц, объединенных единой темой, дизайном и единым адресным пространством домена.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Сервер/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server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объёмный компьютер, ресурсы которого используются многими пользователями.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Сообщения – фрагменты информации, передаваемые от одного пользователя социальной сети к другому.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Сообщества – группы людей со схожими интересами. 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Спам, спаминг/</w:t>
      </w:r>
      <w:proofErr w:type="spell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spamming</w:t>
      </w:r>
      <w:proofErr w:type="spell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назойливая реклама сомнительного характера в комментариях, личной почте, форуме и других сообщениях. Рассылка большому количеству пользователей с принудительной выдачей им не запрошенной ими информации.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Статус (от латинского – положение, состояние) – состояние, в котором пользователь находится или находился. Для выставления статуса в социальных сетях представляется форма, ограниченная 100 символами, позволяющая пользователю вносить любую информацию, отражающую его настоящее состояние.</w:t>
      </w:r>
    </w:p>
    <w:p w:rsidR="00E31901" w:rsidRPr="00E31901" w:rsidRDefault="00E31901" w:rsidP="00E31901">
      <w:pPr>
        <w:spacing w:before="0" w:beforeAutospacing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Социальная сеть — платформа, онлайн-сервис и </w:t>
      </w:r>
      <w:proofErr w:type="gramStart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веб-сайт</w:t>
      </w:r>
      <w:proofErr w:type="gramEnd"/>
      <w:r w:rsidRPr="00E3190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предназначенные для построения, отражения и организации социальных взаимоотношений в Интернете. Функционал социальной сети состоит в предоставлении каждому пользователю его персонального профиля, в возможности создать связи с другими аккаунтами, а также в ряде дополнительных услуг.</w:t>
      </w:r>
    </w:p>
    <w:p w:rsidR="00FE2FB9" w:rsidRDefault="00FE2FB9">
      <w:bookmarkStart w:id="0" w:name="_GoBack"/>
      <w:bookmarkEnd w:id="0"/>
    </w:p>
    <w:sectPr w:rsidR="00FE2FB9" w:rsidSect="00F371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4660B"/>
    <w:multiLevelType w:val="multilevel"/>
    <w:tmpl w:val="E488F54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E034542"/>
    <w:multiLevelType w:val="multilevel"/>
    <w:tmpl w:val="8F1237B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0396CAE"/>
    <w:multiLevelType w:val="multilevel"/>
    <w:tmpl w:val="2FC859F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B755D90"/>
    <w:multiLevelType w:val="multilevel"/>
    <w:tmpl w:val="3342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5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01"/>
    <w:rsid w:val="00504AC4"/>
    <w:rsid w:val="00E31901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A63A-38F7-423B-920C-18150E0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4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901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2021-11-30T05:14:00Z</dcterms:created>
  <dcterms:modified xsi:type="dcterms:W3CDTF">2021-11-30T05:15:00Z</dcterms:modified>
</cp:coreProperties>
</file>