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83" w:rsidRPr="002B3C7D" w:rsidRDefault="00853183" w:rsidP="002B3C7D">
      <w:pPr>
        <w:pStyle w:val="formattext"/>
        <w:spacing w:before="0" w:beforeAutospacing="0" w:after="0" w:afterAutospacing="0"/>
        <w:jc w:val="center"/>
        <w:rPr>
          <w:sz w:val="28"/>
        </w:rPr>
      </w:pPr>
      <w:r>
        <w:t>Г</w:t>
      </w:r>
      <w:r w:rsidRPr="005373D6">
        <w:t>осударственное казенное</w:t>
      </w:r>
      <w:r>
        <w:t xml:space="preserve"> обще</w:t>
      </w:r>
      <w:r w:rsidRPr="005373D6">
        <w:t xml:space="preserve">образовательное учреждение </w:t>
      </w:r>
      <w:r>
        <w:t xml:space="preserve">Свердловской области </w:t>
      </w:r>
      <w:proofErr w:type="spellStart"/>
      <w:r w:rsidRPr="00016751">
        <w:rPr>
          <w:b/>
          <w:bCs/>
        </w:rPr>
        <w:t>Байкаловская</w:t>
      </w:r>
      <w:proofErr w:type="spellEnd"/>
      <w:r w:rsidRPr="00016751">
        <w:rPr>
          <w:b/>
          <w:bCs/>
        </w:rPr>
        <w:t xml:space="preserve">  школа-интернат, реализующая адаптированные основные общеобразовательные программы»</w:t>
      </w:r>
    </w:p>
    <w:p w:rsidR="00853183" w:rsidRPr="00016751" w:rsidRDefault="00853183" w:rsidP="00853183">
      <w:pPr>
        <w:spacing w:after="0" w:line="240" w:lineRule="auto"/>
        <w:jc w:val="center"/>
        <w:rPr>
          <w:rFonts w:ascii="Times New Roman" w:hAnsi="Times New Roman" w:cs="Times New Roman"/>
          <w:b/>
          <w:bCs/>
          <w:sz w:val="24"/>
          <w:szCs w:val="24"/>
        </w:rPr>
      </w:pPr>
      <w:r w:rsidRPr="00016751">
        <w:rPr>
          <w:rFonts w:ascii="Times New Roman" w:hAnsi="Times New Roman" w:cs="Times New Roman"/>
          <w:b/>
          <w:bCs/>
          <w:sz w:val="24"/>
          <w:szCs w:val="24"/>
        </w:rPr>
        <w:t>(ГКОУ СО «</w:t>
      </w:r>
      <w:proofErr w:type="spellStart"/>
      <w:r w:rsidRPr="00016751">
        <w:rPr>
          <w:rFonts w:ascii="Times New Roman" w:hAnsi="Times New Roman" w:cs="Times New Roman"/>
          <w:b/>
          <w:bCs/>
          <w:sz w:val="24"/>
          <w:szCs w:val="24"/>
        </w:rPr>
        <w:t>Байкаловская</w:t>
      </w:r>
      <w:proofErr w:type="spellEnd"/>
      <w:r w:rsidRPr="00016751">
        <w:rPr>
          <w:rFonts w:ascii="Times New Roman" w:hAnsi="Times New Roman" w:cs="Times New Roman"/>
          <w:b/>
          <w:bCs/>
          <w:sz w:val="24"/>
          <w:szCs w:val="24"/>
        </w:rPr>
        <w:t xml:space="preserve">  школа-интернат»)</w:t>
      </w:r>
    </w:p>
    <w:p w:rsidR="00853183" w:rsidRPr="00016751" w:rsidRDefault="00853183" w:rsidP="00853183">
      <w:pPr>
        <w:shd w:val="clear" w:color="auto" w:fill="FFFFFF"/>
        <w:spacing w:after="0" w:line="240" w:lineRule="auto"/>
        <w:jc w:val="center"/>
        <w:rPr>
          <w:rFonts w:ascii="Times New Roman" w:hAnsi="Times New Roman" w:cs="Times New Roman"/>
          <w:b/>
          <w:bCs/>
          <w:color w:val="000000"/>
          <w:sz w:val="28"/>
          <w:szCs w:val="28"/>
        </w:rPr>
      </w:pPr>
    </w:p>
    <w:tbl>
      <w:tblPr>
        <w:tblW w:w="9637" w:type="dxa"/>
        <w:tblInd w:w="2" w:type="dxa"/>
        <w:tblCellMar>
          <w:left w:w="0" w:type="dxa"/>
          <w:right w:w="0" w:type="dxa"/>
        </w:tblCellMar>
        <w:tblLook w:val="0000"/>
      </w:tblPr>
      <w:tblGrid>
        <w:gridCol w:w="4320"/>
        <w:gridCol w:w="5317"/>
      </w:tblGrid>
      <w:tr w:rsidR="00853183" w:rsidRPr="007F3C94" w:rsidTr="00EC3B78">
        <w:tc>
          <w:tcPr>
            <w:tcW w:w="4320" w:type="dxa"/>
          </w:tcPr>
          <w:p w:rsidR="00853183" w:rsidRPr="007F3C94" w:rsidRDefault="00EC3B78" w:rsidP="002D0313">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 </w:t>
            </w:r>
          </w:p>
        </w:tc>
        <w:tc>
          <w:tcPr>
            <w:tcW w:w="5317" w:type="dxa"/>
          </w:tcPr>
          <w:p w:rsidR="00853183" w:rsidRPr="003D59AC" w:rsidRDefault="00EC3B78" w:rsidP="00EC3B78">
            <w:pPr>
              <w:autoSpaceDE w:val="0"/>
              <w:autoSpaceDN w:val="0"/>
              <w:adjustRightInd w:val="0"/>
              <w:spacing w:after="0" w:line="252" w:lineRule="auto"/>
              <w:jc w:val="center"/>
              <w:rPr>
                <w:rFonts w:ascii="Times New Roman" w:hAnsi="Times New Roman" w:cs="Times New Roman"/>
              </w:rPr>
            </w:pPr>
            <w:r>
              <w:rPr>
                <w:rFonts w:ascii="Times New Roman" w:hAnsi="Times New Roman" w:cs="Times New Roman"/>
              </w:rPr>
              <w:t xml:space="preserve">                                                    </w:t>
            </w:r>
            <w:r w:rsidR="00853183" w:rsidRPr="003D59AC">
              <w:rPr>
                <w:rFonts w:ascii="Times New Roman" w:hAnsi="Times New Roman" w:cs="Times New Roman"/>
              </w:rPr>
              <w:t>УТВЕРЖД</w:t>
            </w:r>
            <w:r w:rsidR="00853183">
              <w:rPr>
                <w:rFonts w:ascii="Times New Roman" w:hAnsi="Times New Roman" w:cs="Times New Roman"/>
              </w:rPr>
              <w:t>ЕНО</w:t>
            </w:r>
          </w:p>
          <w:p w:rsidR="00853183" w:rsidRDefault="00853183" w:rsidP="002D0313">
            <w:pPr>
              <w:autoSpaceDE w:val="0"/>
              <w:autoSpaceDN w:val="0"/>
              <w:adjustRightInd w:val="0"/>
              <w:spacing w:after="0" w:line="252" w:lineRule="auto"/>
              <w:rPr>
                <w:rFonts w:ascii="Times New Roman" w:hAnsi="Times New Roman" w:cs="Times New Roman"/>
              </w:rPr>
            </w:pPr>
            <w:r w:rsidRPr="007F3C94">
              <w:rPr>
                <w:rFonts w:ascii="Times New Roman" w:hAnsi="Times New Roman" w:cs="Times New Roman"/>
              </w:rPr>
              <w:t xml:space="preserve">Директор </w:t>
            </w:r>
            <w:r>
              <w:rPr>
                <w:rFonts w:ascii="Times New Roman" w:hAnsi="Times New Roman" w:cs="Times New Roman"/>
              </w:rPr>
              <w:t>ГКОУ СО «</w:t>
            </w:r>
            <w:proofErr w:type="spellStart"/>
            <w:r>
              <w:rPr>
                <w:rFonts w:ascii="Times New Roman" w:hAnsi="Times New Roman" w:cs="Times New Roman"/>
              </w:rPr>
              <w:t>Байкаловская</w:t>
            </w:r>
            <w:proofErr w:type="spellEnd"/>
            <w:r>
              <w:rPr>
                <w:rFonts w:ascii="Times New Roman" w:hAnsi="Times New Roman" w:cs="Times New Roman"/>
              </w:rPr>
              <w:t xml:space="preserve"> школа-интернат»</w:t>
            </w:r>
          </w:p>
          <w:p w:rsidR="00EC3B78" w:rsidRDefault="00EC3B78" w:rsidP="002D0313">
            <w:pPr>
              <w:autoSpaceDE w:val="0"/>
              <w:autoSpaceDN w:val="0"/>
              <w:adjustRightInd w:val="0"/>
              <w:spacing w:after="0" w:line="252" w:lineRule="auto"/>
              <w:rPr>
                <w:rFonts w:ascii="Times New Roman" w:hAnsi="Times New Roman" w:cs="Times New Roman"/>
              </w:rPr>
            </w:pPr>
          </w:p>
          <w:p w:rsidR="00853183" w:rsidRPr="007F3C94" w:rsidRDefault="00853183" w:rsidP="002D0313">
            <w:pPr>
              <w:autoSpaceDE w:val="0"/>
              <w:autoSpaceDN w:val="0"/>
              <w:adjustRightInd w:val="0"/>
              <w:spacing w:after="0" w:line="252" w:lineRule="auto"/>
              <w:rPr>
                <w:rFonts w:ascii="Times New Roman" w:hAnsi="Times New Roman" w:cs="Times New Roman"/>
              </w:rPr>
            </w:pPr>
            <w:proofErr w:type="spellStart"/>
            <w:r>
              <w:rPr>
                <w:rFonts w:ascii="Times New Roman" w:hAnsi="Times New Roman" w:cs="Times New Roman"/>
              </w:rPr>
              <w:t>________________________________Н.В.Воробьева</w:t>
            </w:r>
            <w:proofErr w:type="spellEnd"/>
          </w:p>
          <w:p w:rsidR="00853183" w:rsidRPr="007F3C94" w:rsidRDefault="002B3C7D" w:rsidP="00853183">
            <w:pPr>
              <w:autoSpaceDE w:val="0"/>
              <w:autoSpaceDN w:val="0"/>
              <w:adjustRightInd w:val="0"/>
              <w:spacing w:after="0" w:line="252" w:lineRule="auto"/>
              <w:rPr>
                <w:rFonts w:ascii="Times New Roman" w:hAnsi="Times New Roman" w:cs="Times New Roman"/>
              </w:rPr>
            </w:pPr>
            <w:r>
              <w:rPr>
                <w:rFonts w:ascii="Times New Roman" w:hAnsi="Times New Roman" w:cs="Times New Roman"/>
              </w:rPr>
              <w:t xml:space="preserve">                           Приказ от  02.09.20 19 </w:t>
            </w:r>
            <w:proofErr w:type="spellStart"/>
            <w:r>
              <w:rPr>
                <w:rFonts w:ascii="Times New Roman" w:hAnsi="Times New Roman" w:cs="Times New Roman"/>
              </w:rPr>
              <w:t>г</w:t>
            </w:r>
            <w:r w:rsidR="00853183">
              <w:rPr>
                <w:rFonts w:ascii="Times New Roman" w:hAnsi="Times New Roman" w:cs="Times New Roman"/>
              </w:rPr>
              <w:t>№</w:t>
            </w:r>
            <w:proofErr w:type="spellEnd"/>
            <w:r w:rsidR="00853183">
              <w:rPr>
                <w:rFonts w:ascii="Times New Roman" w:hAnsi="Times New Roman" w:cs="Times New Roman"/>
              </w:rPr>
              <w:t>__________</w:t>
            </w:r>
          </w:p>
          <w:p w:rsidR="00853183" w:rsidRPr="007F3C94" w:rsidRDefault="00853183" w:rsidP="002D0313">
            <w:pPr>
              <w:autoSpaceDE w:val="0"/>
              <w:autoSpaceDN w:val="0"/>
              <w:adjustRightInd w:val="0"/>
              <w:spacing w:after="0" w:line="252" w:lineRule="auto"/>
              <w:rPr>
                <w:rFonts w:ascii="Times New Roman" w:hAnsi="Times New Roman" w:cs="Times New Roman"/>
              </w:rPr>
            </w:pPr>
          </w:p>
          <w:p w:rsidR="00853183" w:rsidRPr="007F3C94" w:rsidRDefault="00853183" w:rsidP="00853183">
            <w:pPr>
              <w:autoSpaceDE w:val="0"/>
              <w:autoSpaceDN w:val="0"/>
              <w:adjustRightInd w:val="0"/>
              <w:spacing w:after="0" w:line="252" w:lineRule="auto"/>
              <w:rPr>
                <w:rFonts w:ascii="Times New Roman" w:hAnsi="Times New Roman" w:cs="Times New Roman"/>
              </w:rPr>
            </w:pPr>
          </w:p>
        </w:tc>
      </w:tr>
    </w:tbl>
    <w:p w:rsidR="00853183" w:rsidRDefault="00853183" w:rsidP="00853183">
      <w:pPr>
        <w:spacing w:after="0" w:line="240" w:lineRule="auto"/>
        <w:outlineLvl w:val="0"/>
        <w:rPr>
          <w:rFonts w:ascii="Times New Roman" w:eastAsia="Times New Roman" w:hAnsi="Times New Roman" w:cs="Times New Roman"/>
          <w:b/>
          <w:bCs/>
          <w:kern w:val="36"/>
          <w:sz w:val="24"/>
          <w:szCs w:val="48"/>
        </w:rPr>
      </w:pPr>
    </w:p>
    <w:p w:rsidR="00853183" w:rsidRDefault="00853183" w:rsidP="002379C0">
      <w:pPr>
        <w:spacing w:after="0" w:line="240" w:lineRule="auto"/>
        <w:jc w:val="center"/>
        <w:outlineLvl w:val="0"/>
        <w:rPr>
          <w:rFonts w:ascii="Times New Roman" w:eastAsia="Times New Roman" w:hAnsi="Times New Roman" w:cs="Times New Roman"/>
          <w:b/>
          <w:bCs/>
          <w:kern w:val="36"/>
          <w:sz w:val="24"/>
          <w:szCs w:val="48"/>
        </w:rPr>
      </w:pPr>
    </w:p>
    <w:p w:rsidR="002379C0" w:rsidRPr="002379C0" w:rsidRDefault="00DD6129" w:rsidP="002379C0">
      <w:pPr>
        <w:spacing w:after="0" w:line="240" w:lineRule="auto"/>
        <w:jc w:val="center"/>
        <w:outlineLvl w:val="0"/>
        <w:rPr>
          <w:rFonts w:ascii="Times New Roman" w:eastAsia="Times New Roman" w:hAnsi="Times New Roman" w:cs="Times New Roman"/>
          <w:b/>
          <w:bCs/>
          <w:kern w:val="36"/>
          <w:sz w:val="24"/>
          <w:szCs w:val="48"/>
        </w:rPr>
      </w:pPr>
      <w:r w:rsidRPr="002379C0">
        <w:rPr>
          <w:rFonts w:ascii="Times New Roman" w:eastAsia="Times New Roman" w:hAnsi="Times New Roman" w:cs="Times New Roman"/>
          <w:b/>
          <w:bCs/>
          <w:kern w:val="36"/>
          <w:sz w:val="24"/>
          <w:szCs w:val="48"/>
        </w:rPr>
        <w:t xml:space="preserve">Политика </w:t>
      </w:r>
    </w:p>
    <w:p w:rsidR="00DD6129" w:rsidRPr="002379C0" w:rsidRDefault="00DD6129" w:rsidP="00853183">
      <w:pPr>
        <w:spacing w:after="0" w:line="240" w:lineRule="auto"/>
        <w:jc w:val="center"/>
        <w:outlineLvl w:val="0"/>
        <w:rPr>
          <w:rFonts w:ascii="Times New Roman" w:eastAsia="Times New Roman" w:hAnsi="Times New Roman" w:cs="Times New Roman"/>
          <w:b/>
          <w:bCs/>
          <w:kern w:val="36"/>
          <w:sz w:val="24"/>
          <w:szCs w:val="48"/>
        </w:rPr>
      </w:pPr>
      <w:r w:rsidRPr="002379C0">
        <w:rPr>
          <w:rFonts w:ascii="Times New Roman" w:eastAsia="Times New Roman" w:hAnsi="Times New Roman" w:cs="Times New Roman"/>
          <w:b/>
          <w:bCs/>
          <w:kern w:val="36"/>
          <w:sz w:val="24"/>
          <w:szCs w:val="48"/>
        </w:rPr>
        <w:t xml:space="preserve"> в отношении обработки персональных данных сотрудников учреждения, а также обучающихся и (или) родителей (законных представителей)</w:t>
      </w:r>
      <w:r w:rsidR="008B4E61">
        <w:rPr>
          <w:rFonts w:ascii="Times New Roman" w:eastAsia="Times New Roman" w:hAnsi="Times New Roman" w:cs="Times New Roman"/>
          <w:b/>
          <w:bCs/>
          <w:kern w:val="36"/>
          <w:sz w:val="24"/>
          <w:szCs w:val="48"/>
        </w:rPr>
        <w:t>.</w:t>
      </w:r>
    </w:p>
    <w:p w:rsidR="00DD6129" w:rsidRPr="00DD6129" w:rsidRDefault="00AE1087" w:rsidP="007A5C0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w:t>
      </w:r>
      <w:r w:rsidR="00DD6129" w:rsidRPr="00DD6129">
        <w:rPr>
          <w:rFonts w:ascii="Times New Roman" w:eastAsia="Times New Roman" w:hAnsi="Times New Roman" w:cs="Times New Roman"/>
          <w:b/>
          <w:bCs/>
          <w:sz w:val="24"/>
          <w:szCs w:val="24"/>
        </w:rPr>
        <w:t>Общие положения</w:t>
      </w:r>
    </w:p>
    <w:p w:rsidR="00DD6129" w:rsidRPr="00DD6129" w:rsidRDefault="00DD6129" w:rsidP="007A5C05">
      <w:pPr>
        <w:spacing w:after="0" w:line="240" w:lineRule="auto"/>
        <w:ind w:firstLine="708"/>
        <w:jc w:val="both"/>
        <w:rPr>
          <w:rFonts w:ascii="Times New Roman" w:eastAsia="Times New Roman" w:hAnsi="Times New Roman" w:cs="Times New Roman"/>
          <w:sz w:val="24"/>
          <w:szCs w:val="24"/>
        </w:rPr>
      </w:pPr>
      <w:proofErr w:type="gramStart"/>
      <w:r w:rsidRPr="00DD6129">
        <w:rPr>
          <w:rFonts w:ascii="Times New Roman" w:eastAsia="Times New Roman" w:hAnsi="Times New Roman" w:cs="Times New Roman"/>
          <w:sz w:val="24"/>
          <w:szCs w:val="24"/>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D6129">
        <w:rPr>
          <w:rFonts w:ascii="Times New Roman" w:eastAsia="Times New Roman" w:hAnsi="Times New Roman" w:cs="Times New Roman"/>
          <w:sz w:val="24"/>
          <w:szCs w:val="24"/>
        </w:rPr>
        <w:t>, операторами, являющимися государственными или муниципальными органами».</w:t>
      </w:r>
    </w:p>
    <w:p w:rsidR="00DD6129" w:rsidRPr="00DD6129" w:rsidRDefault="00DD6129" w:rsidP="00F802EB">
      <w:pPr>
        <w:spacing w:after="0" w:line="240" w:lineRule="auto"/>
        <w:ind w:firstLine="708"/>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DD6129">
        <w:rPr>
          <w:rFonts w:ascii="Times New Roman" w:eastAsia="Times New Roman" w:hAnsi="Times New Roman" w:cs="Times New Roman"/>
          <w:sz w:val="24"/>
          <w:szCs w:val="24"/>
        </w:rPr>
        <w:t>для</w:t>
      </w:r>
      <w:proofErr w:type="gramEnd"/>
      <w:r w:rsidRPr="00DD6129">
        <w:rPr>
          <w:rFonts w:ascii="Times New Roman" w:eastAsia="Times New Roman" w:hAnsi="Times New Roman" w:cs="Times New Roman"/>
          <w:sz w:val="24"/>
          <w:szCs w:val="24"/>
        </w:rPr>
        <w:t>:</w:t>
      </w:r>
    </w:p>
    <w:p w:rsidR="00DD6129"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предоставления образовательных услуг;</w:t>
      </w:r>
    </w:p>
    <w:p w:rsidR="00DD6129"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проведения олимпиад, консультационных семинаров;</w:t>
      </w:r>
    </w:p>
    <w:p w:rsidR="00DD6129"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направления на обучение;</w:t>
      </w:r>
    </w:p>
    <w:p w:rsidR="00DD6129"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направления работ сотрудников (учащихся, воспитанников) на конкурсы;</w:t>
      </w:r>
    </w:p>
    <w:p w:rsidR="00DD6129"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дистанционного обучения;</w:t>
      </w:r>
    </w:p>
    <w:p w:rsidR="00DD6129" w:rsidRPr="0035158A" w:rsidRDefault="00F802EB" w:rsidP="0035158A">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ведения школьного сайта;</w:t>
      </w:r>
    </w:p>
    <w:p w:rsidR="00DD6129" w:rsidRPr="00AE1087" w:rsidRDefault="00DD6129" w:rsidP="00AE1087">
      <w:pPr>
        <w:pStyle w:val="a5"/>
        <w:numPr>
          <w:ilvl w:val="0"/>
          <w:numId w:val="14"/>
        </w:numPr>
        <w:spacing w:after="0" w:line="240" w:lineRule="auto"/>
        <w:jc w:val="both"/>
        <w:rPr>
          <w:rFonts w:ascii="Times New Roman" w:eastAsia="Times New Roman" w:hAnsi="Times New Roman" w:cs="Times New Roman"/>
          <w:sz w:val="24"/>
          <w:szCs w:val="24"/>
        </w:rPr>
      </w:pPr>
      <w:r w:rsidRPr="00AE1087">
        <w:rPr>
          <w:rFonts w:ascii="Times New Roman" w:eastAsia="Times New Roman" w:hAnsi="Times New Roman" w:cs="Times New Roman"/>
          <w:sz w:val="24"/>
          <w:szCs w:val="24"/>
        </w:rPr>
        <w:t>проведения мониторинга деятельности школы.</w:t>
      </w:r>
    </w:p>
    <w:p w:rsidR="00DD6129" w:rsidRPr="00DD6129" w:rsidRDefault="008B4E61" w:rsidP="00F802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ГК</w:t>
      </w:r>
      <w:r w:rsidR="00DD6129" w:rsidRPr="00DD6129">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СО </w:t>
      </w:r>
      <w:r w:rsidR="00D37A46" w:rsidRPr="00DD6129">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Байкаловская</w:t>
      </w:r>
      <w:proofErr w:type="spellEnd"/>
      <w:r>
        <w:rPr>
          <w:rFonts w:ascii="Times New Roman" w:eastAsia="Times New Roman" w:hAnsi="Times New Roman" w:cs="Times New Roman"/>
          <w:sz w:val="24"/>
          <w:szCs w:val="24"/>
        </w:rPr>
        <w:t xml:space="preserve"> школа-интернат</w:t>
      </w:r>
      <w:proofErr w:type="gramStart"/>
      <w:r w:rsidR="00D37A46" w:rsidRPr="00DD6129">
        <w:rPr>
          <w:rFonts w:ascii="Times New Roman" w:eastAsia="Times New Roman" w:hAnsi="Times New Roman" w:cs="Times New Roman"/>
          <w:sz w:val="24"/>
          <w:szCs w:val="24"/>
        </w:rPr>
        <w:t>»</w:t>
      </w:r>
      <w:r w:rsidR="00DD6129" w:rsidRPr="00DD6129">
        <w:rPr>
          <w:rFonts w:ascii="Times New Roman" w:eastAsia="Times New Roman" w:hAnsi="Times New Roman" w:cs="Times New Roman"/>
          <w:sz w:val="24"/>
          <w:szCs w:val="24"/>
        </w:rPr>
        <w:t>с</w:t>
      </w:r>
      <w:proofErr w:type="gramEnd"/>
      <w:r w:rsidR="00DD6129" w:rsidRPr="00DD6129">
        <w:rPr>
          <w:rFonts w:ascii="Times New Roman" w:eastAsia="Times New Roman" w:hAnsi="Times New Roman" w:cs="Times New Roman"/>
          <w:sz w:val="24"/>
          <w:szCs w:val="24"/>
        </w:rPr>
        <w:t>обирает данные только в объеме, необходимом для достижения выше названных целей.</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Передача третьим лицам персональных данных без письменного согласия не допускается.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w:t>
      </w:r>
      <w:r w:rsidRPr="00DD6129">
        <w:rPr>
          <w:rFonts w:ascii="Times New Roman" w:eastAsia="Times New Roman" w:hAnsi="Times New Roman" w:cs="Times New Roman"/>
          <w:sz w:val="24"/>
          <w:szCs w:val="24"/>
        </w:rPr>
        <w:lastRenderedPageBreak/>
        <w:t>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Настоящая по</w:t>
      </w:r>
      <w:r w:rsidR="008B4E61">
        <w:rPr>
          <w:rFonts w:ascii="Times New Roman" w:eastAsia="Times New Roman" w:hAnsi="Times New Roman" w:cs="Times New Roman"/>
          <w:sz w:val="24"/>
          <w:szCs w:val="24"/>
        </w:rPr>
        <w:t>литика утверждается Директором ГК</w:t>
      </w:r>
      <w:r w:rsidRPr="00DD6129">
        <w:rPr>
          <w:rFonts w:ascii="Times New Roman" w:eastAsia="Times New Roman" w:hAnsi="Times New Roman" w:cs="Times New Roman"/>
          <w:sz w:val="24"/>
          <w:szCs w:val="24"/>
        </w:rPr>
        <w:t>ОУ</w:t>
      </w:r>
      <w:r w:rsidR="008B4E61">
        <w:rPr>
          <w:rFonts w:ascii="Times New Roman" w:eastAsia="Times New Roman" w:hAnsi="Times New Roman" w:cs="Times New Roman"/>
          <w:sz w:val="24"/>
          <w:szCs w:val="24"/>
        </w:rPr>
        <w:t xml:space="preserve"> СО</w:t>
      </w:r>
      <w:r w:rsidR="007A5C05">
        <w:rPr>
          <w:rFonts w:ascii="Times New Roman" w:eastAsia="Times New Roman" w:hAnsi="Times New Roman" w:cs="Times New Roman"/>
          <w:sz w:val="24"/>
          <w:szCs w:val="24"/>
        </w:rPr>
        <w:t xml:space="preserve"> </w:t>
      </w:r>
      <w:r w:rsidR="00D37A46" w:rsidRPr="00DD6129">
        <w:rPr>
          <w:rFonts w:ascii="Times New Roman" w:eastAsia="Times New Roman" w:hAnsi="Times New Roman" w:cs="Times New Roman"/>
          <w:sz w:val="24"/>
          <w:szCs w:val="24"/>
        </w:rPr>
        <w:t>«</w:t>
      </w:r>
      <w:proofErr w:type="spellStart"/>
      <w:r w:rsidR="008B4E61">
        <w:rPr>
          <w:rFonts w:ascii="Times New Roman" w:eastAsia="Times New Roman" w:hAnsi="Times New Roman" w:cs="Times New Roman"/>
          <w:sz w:val="24"/>
          <w:szCs w:val="24"/>
        </w:rPr>
        <w:t>Байкаловская</w:t>
      </w:r>
      <w:proofErr w:type="spellEnd"/>
      <w:r w:rsidR="008B4E61">
        <w:rPr>
          <w:rFonts w:ascii="Times New Roman" w:eastAsia="Times New Roman" w:hAnsi="Times New Roman" w:cs="Times New Roman"/>
          <w:sz w:val="24"/>
          <w:szCs w:val="24"/>
        </w:rPr>
        <w:t xml:space="preserve"> школа-интернат</w:t>
      </w:r>
      <w:r w:rsidR="00D37A46" w:rsidRPr="00DD6129">
        <w:rPr>
          <w:rFonts w:ascii="Times New Roman" w:eastAsia="Times New Roman" w:hAnsi="Times New Roman" w:cs="Times New Roman"/>
          <w:sz w:val="24"/>
          <w:szCs w:val="24"/>
        </w:rPr>
        <w:t>»</w:t>
      </w:r>
      <w:r w:rsidR="007A5C05">
        <w:rPr>
          <w:rFonts w:ascii="Times New Roman" w:eastAsia="Times New Roman" w:hAnsi="Times New Roman" w:cs="Times New Roman"/>
          <w:sz w:val="24"/>
          <w:szCs w:val="24"/>
        </w:rPr>
        <w:t xml:space="preserve"> </w:t>
      </w:r>
      <w:r w:rsidRPr="00DD6129">
        <w:rPr>
          <w:rFonts w:ascii="Times New Roman" w:eastAsia="Times New Roman" w:hAnsi="Times New Roman" w:cs="Times New Roman"/>
          <w:sz w:val="24"/>
          <w:szCs w:val="24"/>
        </w:rPr>
        <w:t>и является обязательной для исполнения всеми сотрудниками, имеющими доступ к персональным данным Субъекта.</w:t>
      </w:r>
    </w:p>
    <w:p w:rsidR="00AE1087" w:rsidRPr="00DD6129" w:rsidRDefault="00AE1087" w:rsidP="00F802EB">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Pr="00DD6129">
        <w:rPr>
          <w:rFonts w:ascii="Times New Roman" w:eastAsia="Times New Roman" w:hAnsi="Times New Roman" w:cs="Times New Roman"/>
          <w:b/>
          <w:bCs/>
          <w:sz w:val="24"/>
          <w:szCs w:val="24"/>
        </w:rPr>
        <w:t>2.      Понятие и состав персональных данных</w:t>
      </w:r>
      <w:r w:rsidR="008B4E61">
        <w:rPr>
          <w:rFonts w:ascii="Times New Roman" w:eastAsia="Times New Roman" w:hAnsi="Times New Roman" w:cs="Times New Roman"/>
          <w:b/>
          <w:bCs/>
          <w:sz w:val="24"/>
          <w:szCs w:val="24"/>
        </w:rPr>
        <w:t>.</w:t>
      </w:r>
    </w:p>
    <w:p w:rsidR="0059472C"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Pr="00EC3B78">
        <w:rPr>
          <w:rFonts w:ascii="Times New Roman" w:eastAsia="Times New Roman" w:hAnsi="Times New Roman" w:cs="Times New Roman"/>
          <w:i/>
          <w:sz w:val="24"/>
          <w:szCs w:val="24"/>
        </w:rPr>
        <w:t>Персональные данные</w:t>
      </w:r>
      <w:r w:rsidRPr="00DD6129">
        <w:rPr>
          <w:rFonts w:ascii="Times New Roman" w:eastAsia="Times New Roman" w:hAnsi="Times New Roman" w:cs="Times New Roman"/>
          <w:sz w:val="24"/>
          <w:szCs w:val="24"/>
        </w:rPr>
        <w:t xml:space="preserve"> – любая информация, относящаяся прямо или косвенно к  определенному или определяемому физическому лицу (далее – Субъекту). </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Оператор обработки пе</w:t>
      </w:r>
      <w:r w:rsidRPr="00EC3B78">
        <w:rPr>
          <w:rFonts w:ascii="Times New Roman" w:eastAsia="Times New Roman" w:hAnsi="Times New Roman" w:cs="Times New Roman"/>
          <w:i/>
          <w:sz w:val="24"/>
          <w:szCs w:val="24"/>
        </w:rPr>
        <w:t>рсональных данных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КОУ СО «</w:t>
      </w:r>
      <w:proofErr w:type="spellStart"/>
      <w:r>
        <w:rPr>
          <w:rFonts w:ascii="Times New Roman" w:eastAsia="Times New Roman" w:hAnsi="Times New Roman" w:cs="Times New Roman"/>
          <w:sz w:val="24"/>
          <w:szCs w:val="24"/>
        </w:rPr>
        <w:t>Байкаловская</w:t>
      </w:r>
      <w:proofErr w:type="spellEnd"/>
      <w:r>
        <w:rPr>
          <w:rFonts w:ascii="Times New Roman" w:eastAsia="Times New Roman" w:hAnsi="Times New Roman" w:cs="Times New Roman"/>
          <w:sz w:val="24"/>
          <w:szCs w:val="24"/>
        </w:rPr>
        <w:t xml:space="preserve"> школа-интернат</w:t>
      </w:r>
      <w:r w:rsidRPr="007A5C05">
        <w:rPr>
          <w:rFonts w:ascii="Times New Roman" w:eastAsia="Times New Roman" w:hAnsi="Times New Roman" w:cs="Times New Roman"/>
          <w:sz w:val="24"/>
          <w:szCs w:val="24"/>
        </w:rPr>
        <w:t>» (оператор),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и действия (операции), совершаемые с персональными данными.</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Обработка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–л</w:t>
      </w:r>
      <w:proofErr w:type="gramEnd"/>
      <w:r w:rsidRPr="007A5C05">
        <w:rPr>
          <w:rFonts w:ascii="Times New Roman" w:eastAsia="Times New Roman" w:hAnsi="Times New Roman" w:cs="Times New Roman"/>
          <w:sz w:val="24"/>
          <w:szCs w:val="24"/>
        </w:rPr>
        <w:t>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Автоматизированная обработка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–о</w:t>
      </w:r>
      <w:proofErr w:type="gramEnd"/>
      <w:r w:rsidRPr="007A5C05">
        <w:rPr>
          <w:rFonts w:ascii="Times New Roman" w:eastAsia="Times New Roman" w:hAnsi="Times New Roman" w:cs="Times New Roman"/>
          <w:sz w:val="24"/>
          <w:szCs w:val="24"/>
        </w:rPr>
        <w:t xml:space="preserve">бработка персональных данных с помощью средств вычислительной техники. </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Распространение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–д</w:t>
      </w:r>
      <w:proofErr w:type="gramEnd"/>
      <w:r w:rsidRPr="007A5C05">
        <w:rPr>
          <w:rFonts w:ascii="Times New Roman" w:eastAsia="Times New Roman" w:hAnsi="Times New Roman" w:cs="Times New Roman"/>
          <w:sz w:val="24"/>
          <w:szCs w:val="24"/>
        </w:rPr>
        <w:t>ействия, направленные</w:t>
      </w:r>
      <w:r>
        <w:rPr>
          <w:rFonts w:ascii="Times New Roman" w:eastAsia="Times New Roman" w:hAnsi="Times New Roman" w:cs="Times New Roman"/>
          <w:sz w:val="24"/>
          <w:szCs w:val="24"/>
        </w:rPr>
        <w:t xml:space="preserve"> </w:t>
      </w:r>
      <w:r w:rsidRPr="007A5C05">
        <w:rPr>
          <w:rFonts w:ascii="Times New Roman" w:eastAsia="Times New Roman" w:hAnsi="Times New Roman" w:cs="Times New Roman"/>
          <w:sz w:val="24"/>
          <w:szCs w:val="24"/>
        </w:rPr>
        <w:t xml:space="preserve">на раскрытие персональных данных неопределенному кругу лиц. </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Предоставление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–д</w:t>
      </w:r>
      <w:proofErr w:type="gramEnd"/>
      <w:r w:rsidRPr="007A5C05">
        <w:rPr>
          <w:rFonts w:ascii="Times New Roman" w:eastAsia="Times New Roman" w:hAnsi="Times New Roman" w:cs="Times New Roman"/>
          <w:sz w:val="24"/>
          <w:szCs w:val="24"/>
        </w:rPr>
        <w:t xml:space="preserve">ействия, направленные на раскрытие персональных данных определенному лицу или определенному кругу лиц. </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Блокирование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–в</w:t>
      </w:r>
      <w:proofErr w:type="gramEnd"/>
      <w:r w:rsidRPr="007A5C05">
        <w:rPr>
          <w:rFonts w:ascii="Times New Roman" w:eastAsia="Times New Roman" w:hAnsi="Times New Roman" w:cs="Times New Roman"/>
          <w:sz w:val="24"/>
          <w:szCs w:val="24"/>
        </w:rPr>
        <w:t xml:space="preserve">ременное прекращение обработки персональных данных (за исключением случаев, если обработка необходима для уточнения персональных данных). </w:t>
      </w:r>
    </w:p>
    <w:p w:rsid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Уничтожение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–д</w:t>
      </w:r>
      <w:proofErr w:type="gramEnd"/>
      <w:r w:rsidRPr="007A5C05">
        <w:rPr>
          <w:rFonts w:ascii="Times New Roman" w:eastAsia="Times New Roman" w:hAnsi="Times New Roman" w:cs="Times New Roman"/>
          <w:sz w:val="24"/>
          <w:szCs w:val="24"/>
        </w:rPr>
        <w:t xml:space="preserve">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7A5C05" w:rsidRPr="007A5C05" w:rsidRDefault="007A5C05" w:rsidP="007A5C05">
      <w:pPr>
        <w:spacing w:after="0" w:line="240" w:lineRule="auto"/>
        <w:jc w:val="both"/>
        <w:rPr>
          <w:rFonts w:ascii="Times New Roman" w:eastAsia="Times New Roman" w:hAnsi="Times New Roman" w:cs="Times New Roman"/>
          <w:sz w:val="24"/>
          <w:szCs w:val="24"/>
        </w:rPr>
      </w:pPr>
      <w:r w:rsidRPr="007A5C05">
        <w:rPr>
          <w:rFonts w:ascii="Times New Roman" w:eastAsia="Times New Roman" w:hAnsi="Times New Roman" w:cs="Times New Roman"/>
          <w:i/>
          <w:sz w:val="24"/>
          <w:szCs w:val="24"/>
        </w:rPr>
        <w:t>Обезличивание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–д</w:t>
      </w:r>
      <w:proofErr w:type="gramEnd"/>
      <w:r w:rsidRPr="007A5C05">
        <w:rPr>
          <w:rFonts w:ascii="Times New Roman" w:eastAsia="Times New Roman" w:hAnsi="Times New Roman" w:cs="Times New Roman"/>
          <w:sz w:val="24"/>
          <w:szCs w:val="24"/>
        </w:rPr>
        <w:t xml:space="preserve">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7A5C05" w:rsidRDefault="007A5C05" w:rsidP="007A5C05">
      <w:pPr>
        <w:spacing w:after="0" w:line="240" w:lineRule="auto"/>
        <w:jc w:val="both"/>
        <w:rPr>
          <w:rFonts w:ascii="Times New Roman" w:eastAsia="Times New Roman" w:hAnsi="Times New Roman" w:cs="Times New Roman"/>
          <w:sz w:val="24"/>
          <w:szCs w:val="24"/>
        </w:rPr>
      </w:pPr>
      <w:r w:rsidRPr="0035158A">
        <w:rPr>
          <w:rFonts w:ascii="Times New Roman" w:eastAsia="Times New Roman" w:hAnsi="Times New Roman" w:cs="Times New Roman"/>
          <w:i/>
          <w:sz w:val="24"/>
          <w:szCs w:val="24"/>
        </w:rPr>
        <w:t>Информационная система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–с</w:t>
      </w:r>
      <w:proofErr w:type="gramEnd"/>
      <w:r w:rsidRPr="007A5C05">
        <w:rPr>
          <w:rFonts w:ascii="Times New Roman" w:eastAsia="Times New Roman" w:hAnsi="Times New Roman" w:cs="Times New Roman"/>
          <w:sz w:val="24"/>
          <w:szCs w:val="24"/>
        </w:rPr>
        <w:t xml:space="preserve">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9472C" w:rsidRDefault="007A5C05" w:rsidP="007A5C05">
      <w:pPr>
        <w:spacing w:after="0" w:line="240" w:lineRule="auto"/>
        <w:jc w:val="both"/>
        <w:rPr>
          <w:rFonts w:ascii="Times New Roman" w:eastAsia="Times New Roman" w:hAnsi="Times New Roman" w:cs="Times New Roman"/>
          <w:sz w:val="24"/>
          <w:szCs w:val="24"/>
        </w:rPr>
      </w:pPr>
      <w:r w:rsidRPr="0035158A">
        <w:rPr>
          <w:rFonts w:ascii="Times New Roman" w:eastAsia="Times New Roman" w:hAnsi="Times New Roman" w:cs="Times New Roman"/>
          <w:i/>
          <w:sz w:val="24"/>
          <w:szCs w:val="24"/>
        </w:rPr>
        <w:t>Конфиденциальность персональных данных</w:t>
      </w:r>
      <w:r w:rsidRPr="007A5C05">
        <w:rPr>
          <w:rFonts w:ascii="Times New Roman" w:eastAsia="Times New Roman" w:hAnsi="Times New Roman" w:cs="Times New Roman"/>
          <w:sz w:val="24"/>
          <w:szCs w:val="24"/>
        </w:rPr>
        <w:t xml:space="preserve"> </w:t>
      </w:r>
      <w:proofErr w:type="gramStart"/>
      <w:r w:rsidRPr="007A5C05">
        <w:rPr>
          <w:rFonts w:ascii="Times New Roman" w:eastAsia="Times New Roman" w:hAnsi="Times New Roman" w:cs="Times New Roman"/>
          <w:sz w:val="24"/>
          <w:szCs w:val="24"/>
        </w:rPr>
        <w:t>–о</w:t>
      </w:r>
      <w:proofErr w:type="gramEnd"/>
      <w:r w:rsidRPr="007A5C05">
        <w:rPr>
          <w:rFonts w:ascii="Times New Roman" w:eastAsia="Times New Roman" w:hAnsi="Times New Roman" w:cs="Times New Roman"/>
          <w:sz w:val="24"/>
          <w:szCs w:val="24"/>
        </w:rPr>
        <w:t xml:space="preserve">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Pr>
          <w:rFonts w:ascii="Times New Roman" w:eastAsia="Times New Roman" w:hAnsi="Times New Roman" w:cs="Times New Roman"/>
          <w:sz w:val="24"/>
          <w:szCs w:val="24"/>
        </w:rPr>
        <w:t xml:space="preserve"> </w:t>
      </w:r>
    </w:p>
    <w:p w:rsidR="007A5C05" w:rsidRDefault="007A5C05" w:rsidP="007A5C05">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xml:space="preserve">К персональным данным </w:t>
      </w:r>
      <w:r w:rsidR="008B4E61">
        <w:rPr>
          <w:rFonts w:ascii="Times New Roman" w:eastAsia="Times New Roman" w:hAnsi="Times New Roman" w:cs="Times New Roman"/>
          <w:sz w:val="24"/>
          <w:szCs w:val="24"/>
        </w:rPr>
        <w:t>Субъекта, которые обрабатывает ГК</w:t>
      </w:r>
      <w:r w:rsidRPr="00DD6129">
        <w:rPr>
          <w:rFonts w:ascii="Times New Roman" w:eastAsia="Times New Roman" w:hAnsi="Times New Roman" w:cs="Times New Roman"/>
          <w:sz w:val="24"/>
          <w:szCs w:val="24"/>
        </w:rPr>
        <w:t>ОУ</w:t>
      </w:r>
      <w:r w:rsidR="008B4E61">
        <w:rPr>
          <w:rFonts w:ascii="Times New Roman" w:eastAsia="Times New Roman" w:hAnsi="Times New Roman" w:cs="Times New Roman"/>
          <w:sz w:val="24"/>
          <w:szCs w:val="24"/>
        </w:rPr>
        <w:t xml:space="preserve"> СО</w:t>
      </w:r>
      <w:proofErr w:type="gramStart"/>
      <w:r w:rsidR="00D37A46" w:rsidRPr="00DD6129">
        <w:rPr>
          <w:rFonts w:ascii="Times New Roman" w:eastAsia="Times New Roman" w:hAnsi="Times New Roman" w:cs="Times New Roman"/>
          <w:sz w:val="24"/>
          <w:szCs w:val="24"/>
        </w:rPr>
        <w:t>«</w:t>
      </w:r>
      <w:proofErr w:type="spellStart"/>
      <w:r w:rsidR="008B4E61">
        <w:rPr>
          <w:rFonts w:ascii="Times New Roman" w:eastAsia="Times New Roman" w:hAnsi="Times New Roman" w:cs="Times New Roman"/>
          <w:sz w:val="24"/>
          <w:szCs w:val="24"/>
        </w:rPr>
        <w:t>Б</w:t>
      </w:r>
      <w:proofErr w:type="gramEnd"/>
      <w:r w:rsidR="008B4E61">
        <w:rPr>
          <w:rFonts w:ascii="Times New Roman" w:eastAsia="Times New Roman" w:hAnsi="Times New Roman" w:cs="Times New Roman"/>
          <w:sz w:val="24"/>
          <w:szCs w:val="24"/>
        </w:rPr>
        <w:t>айкаловская</w:t>
      </w:r>
      <w:proofErr w:type="spellEnd"/>
      <w:r w:rsidR="008B4E61">
        <w:rPr>
          <w:rFonts w:ascii="Times New Roman" w:eastAsia="Times New Roman" w:hAnsi="Times New Roman" w:cs="Times New Roman"/>
          <w:sz w:val="24"/>
          <w:szCs w:val="24"/>
        </w:rPr>
        <w:t xml:space="preserve"> школа-интернат</w:t>
      </w:r>
      <w:r w:rsidR="00D37A46" w:rsidRPr="00DD6129">
        <w:rPr>
          <w:rFonts w:ascii="Times New Roman" w:eastAsia="Times New Roman" w:hAnsi="Times New Roman" w:cs="Times New Roman"/>
          <w:sz w:val="24"/>
          <w:szCs w:val="24"/>
        </w:rPr>
        <w:t xml:space="preserve">» </w:t>
      </w:r>
      <w:r w:rsidRPr="00DD6129">
        <w:rPr>
          <w:rFonts w:ascii="Times New Roman" w:eastAsia="Times New Roman" w:hAnsi="Times New Roman" w:cs="Times New Roman"/>
          <w:sz w:val="24"/>
          <w:szCs w:val="24"/>
        </w:rPr>
        <w:t>(далее - Учреждение) относятся: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фамилия, имя, отчество;</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lastRenderedPageBreak/>
        <w:t>· адрес места жительства;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паспортные данные;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данные свидетельства о рождении;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контактный телефон;</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ре</w:t>
      </w:r>
      <w:r w:rsidR="008B4E61">
        <w:rPr>
          <w:rFonts w:ascii="Times New Roman" w:eastAsia="Times New Roman" w:hAnsi="Times New Roman" w:cs="Times New Roman"/>
          <w:sz w:val="24"/>
          <w:szCs w:val="24"/>
        </w:rPr>
        <w:t>зультаты успеваемости</w:t>
      </w:r>
      <w:r w:rsidRPr="00DD6129">
        <w:rPr>
          <w:rFonts w:ascii="Times New Roman" w:eastAsia="Times New Roman" w:hAnsi="Times New Roman" w:cs="Times New Roman"/>
          <w:sz w:val="24"/>
          <w:szCs w:val="24"/>
        </w:rPr>
        <w:t>;</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номер класса;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данные о состоянии здоровья;</w:t>
      </w:r>
    </w:p>
    <w:p w:rsidR="008B4E61"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данные страхового свидетельства;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данные о трудовой деятельности;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биометрические данные (фотографическая карточка);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DD6129" w:rsidRPr="00DD6129" w:rsidRDefault="00F802EB" w:rsidP="00F802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6129" w:rsidRPr="00DD6129" w:rsidRDefault="00DD6129" w:rsidP="00F802EB">
      <w:pPr>
        <w:shd w:val="clear" w:color="auto" w:fill="FFFFFF" w:themeFill="background1"/>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00F802EB">
        <w:rPr>
          <w:rFonts w:ascii="Times New Roman" w:eastAsia="Times New Roman" w:hAnsi="Times New Roman" w:cs="Times New Roman"/>
          <w:b/>
          <w:bCs/>
          <w:sz w:val="24"/>
          <w:szCs w:val="24"/>
        </w:rPr>
        <w:t>3</w:t>
      </w:r>
      <w:r w:rsidRPr="00DD6129">
        <w:rPr>
          <w:rFonts w:ascii="Times New Roman" w:eastAsia="Times New Roman" w:hAnsi="Times New Roman" w:cs="Times New Roman"/>
          <w:b/>
          <w:bCs/>
          <w:sz w:val="24"/>
          <w:szCs w:val="24"/>
        </w:rPr>
        <w:t xml:space="preserve">. </w:t>
      </w:r>
      <w:r w:rsidR="00F802EB">
        <w:rPr>
          <w:rFonts w:ascii="Times New Roman" w:eastAsia="Times New Roman" w:hAnsi="Times New Roman" w:cs="Times New Roman"/>
          <w:b/>
          <w:bCs/>
          <w:sz w:val="24"/>
          <w:szCs w:val="24"/>
        </w:rPr>
        <w:t>Обязанности Учреждения.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обработка персональных данных Субъекта может осуществляться исключительно в целях оказания законных услуг Субъектам;</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lastRenderedPageBreak/>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E1087" w:rsidRPr="00DD6129" w:rsidRDefault="00AE1087" w:rsidP="00F802EB">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00F802EB">
        <w:rPr>
          <w:rFonts w:ascii="Times New Roman" w:eastAsia="Times New Roman" w:hAnsi="Times New Roman" w:cs="Times New Roman"/>
          <w:b/>
          <w:bCs/>
          <w:sz w:val="24"/>
          <w:szCs w:val="24"/>
        </w:rPr>
        <w:t>4</w:t>
      </w:r>
      <w:r w:rsidRPr="00DD6129">
        <w:rPr>
          <w:rFonts w:ascii="Times New Roman" w:eastAsia="Times New Roman" w:hAnsi="Times New Roman" w:cs="Times New Roman"/>
          <w:b/>
          <w:bCs/>
          <w:sz w:val="24"/>
          <w:szCs w:val="24"/>
        </w:rPr>
        <w:t>.      Права Субъекта</w:t>
      </w:r>
      <w:proofErr w:type="gramStart"/>
      <w:r w:rsidR="00F802EB">
        <w:rPr>
          <w:rFonts w:ascii="Times New Roman" w:eastAsia="Times New Roman" w:hAnsi="Times New Roman" w:cs="Times New Roman"/>
          <w:b/>
          <w:bCs/>
          <w:sz w:val="24"/>
          <w:szCs w:val="24"/>
        </w:rPr>
        <w:t xml:space="preserve"> .</w:t>
      </w:r>
      <w:proofErr w:type="gramEnd"/>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b/>
          <w:bCs/>
          <w:sz w:val="24"/>
          <w:szCs w:val="24"/>
        </w:rPr>
        <w:t> </w:t>
      </w:r>
      <w:r w:rsidRPr="00DD6129">
        <w:rPr>
          <w:rFonts w:ascii="Times New Roman" w:eastAsia="Times New Roman" w:hAnsi="Times New Roman" w:cs="Times New Roman"/>
          <w:sz w:val="24"/>
          <w:szCs w:val="24"/>
        </w:rPr>
        <w:t>· Право на доступ к информации о самом себе.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на определение форм и способов обработки персональных данных.</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на отзыв согласия на обработку персональных данных.</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ограничивать способы и формы обработки персональных данных, запрет на распространение персональных данных без его согласия.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требовать изменение, уточнение, уничтожение информации о самом себе.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·Право обжаловать неправомерные действия или бездействия по обработке</w:t>
      </w:r>
      <w:r w:rsidR="00D37A46">
        <w:rPr>
          <w:rFonts w:ascii="Times New Roman" w:eastAsia="Times New Roman" w:hAnsi="Times New Roman" w:cs="Times New Roman"/>
          <w:sz w:val="24"/>
          <w:szCs w:val="24"/>
        </w:rPr>
        <w:t>.</w:t>
      </w:r>
      <w:r w:rsidRPr="00DD6129">
        <w:rPr>
          <w:rFonts w:ascii="Times New Roman" w:eastAsia="Times New Roman" w:hAnsi="Times New Roman" w:cs="Times New Roman"/>
          <w:sz w:val="24"/>
          <w:szCs w:val="24"/>
        </w:rPr>
        <w:t xml:space="preserve"> персональных данных и требовать соответствующей компенсации в суде.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на дополнение персональных данных оценочного характера заявлением, выражающим его собственную точку зрения.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определять представителей для защиты своих персональных данных.</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E1087" w:rsidRPr="00DD6129" w:rsidRDefault="00AE1087" w:rsidP="00F802EB">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00F802EB">
        <w:rPr>
          <w:rFonts w:ascii="Times New Roman" w:eastAsia="Times New Roman" w:hAnsi="Times New Roman" w:cs="Times New Roman"/>
          <w:b/>
          <w:bCs/>
          <w:sz w:val="24"/>
          <w:szCs w:val="24"/>
        </w:rPr>
        <w:t>5</w:t>
      </w:r>
      <w:r w:rsidRPr="00DD6129">
        <w:rPr>
          <w:rFonts w:ascii="Times New Roman" w:eastAsia="Times New Roman" w:hAnsi="Times New Roman" w:cs="Times New Roman"/>
          <w:b/>
          <w:bCs/>
          <w:sz w:val="24"/>
          <w:szCs w:val="24"/>
        </w:rPr>
        <w:t>. Доступ к персональным данным Субъекта</w:t>
      </w:r>
      <w:r w:rsidR="008B4E61">
        <w:rPr>
          <w:rFonts w:ascii="Times New Roman" w:eastAsia="Times New Roman" w:hAnsi="Times New Roman" w:cs="Times New Roman"/>
          <w:b/>
          <w:bCs/>
          <w:sz w:val="24"/>
          <w:szCs w:val="24"/>
        </w:rPr>
        <w:t>.</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Персональные данные Субъекта могут быть предоставлены третьим лицам только с письменного согласия Субъекта.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подтверждение факта</w:t>
      </w:r>
      <w:r w:rsidR="008B4E61">
        <w:rPr>
          <w:rFonts w:ascii="Times New Roman" w:eastAsia="Times New Roman" w:hAnsi="Times New Roman" w:cs="Times New Roman"/>
          <w:sz w:val="24"/>
          <w:szCs w:val="24"/>
        </w:rPr>
        <w:t xml:space="preserve"> обработки персональных данных учреждением</w:t>
      </w:r>
      <w:r w:rsidRPr="00DD6129">
        <w:rPr>
          <w:rFonts w:ascii="Times New Roman" w:eastAsia="Times New Roman" w:hAnsi="Times New Roman" w:cs="Times New Roman"/>
          <w:sz w:val="24"/>
          <w:szCs w:val="24"/>
        </w:rPr>
        <w:t>, а также цель такой обработки;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способы обработки персональных данных, применяемые учреждением;</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сведения о лицах, которые имеют доступ к персональным данным или которым может быть предоставлен такой доступ;</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перечень обрабатываемых персональных данных и источник их получения;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сроки обработки персональных данных, в том числе сроки их хранения;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сведения о том, какие юридические последствия для Субъекта может повлечь за собой обработка его персональных данных.</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E1087" w:rsidRPr="00DD6129" w:rsidRDefault="00AE1087" w:rsidP="00F802EB">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00F802EB">
        <w:rPr>
          <w:rFonts w:ascii="Times New Roman" w:eastAsia="Times New Roman" w:hAnsi="Times New Roman" w:cs="Times New Roman"/>
          <w:b/>
          <w:bCs/>
          <w:sz w:val="24"/>
          <w:szCs w:val="24"/>
        </w:rPr>
        <w:t>6</w:t>
      </w:r>
      <w:r w:rsidRPr="00DD6129">
        <w:rPr>
          <w:rFonts w:ascii="Times New Roman" w:eastAsia="Times New Roman" w:hAnsi="Times New Roman" w:cs="Times New Roman"/>
          <w:b/>
          <w:bCs/>
          <w:sz w:val="24"/>
          <w:szCs w:val="24"/>
        </w:rPr>
        <w:t>. Защита персональных данных</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xml:space="preserve">· </w:t>
      </w:r>
      <w:r w:rsidR="002379C0">
        <w:rPr>
          <w:rFonts w:ascii="Times New Roman" w:eastAsia="Times New Roman" w:hAnsi="Times New Roman" w:cs="Times New Roman"/>
          <w:sz w:val="24"/>
          <w:szCs w:val="24"/>
        </w:rPr>
        <w:t xml:space="preserve">ограничение доступа </w:t>
      </w:r>
      <w:r w:rsidRPr="00DD6129">
        <w:rPr>
          <w:rFonts w:ascii="Times New Roman" w:eastAsia="Times New Roman" w:hAnsi="Times New Roman" w:cs="Times New Roman"/>
          <w:sz w:val="24"/>
          <w:szCs w:val="24"/>
        </w:rPr>
        <w:t>в служебные помещения;</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назначение должностных лиц, допущенных к обработке ПД;</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хранение ПД на бумажных носителях в охраняемых или запираемых помещениях, сейфах, шкафах;</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организация порядка уничтожения информации;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осуществление внутреннего контроля соответствия обработки ПД требованиям законодательства.</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Для защиты персональных данных Субъектов необходимо соблюдать ряд мер:</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порядок приема, учета и контроля деятельности посетителей;</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технические средства охраны, сигнализации;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порядок охраны помещений;</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lastRenderedPageBreak/>
        <w:t>· требования к защите информации, предъявляемые соответствующими нормативными документами.</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E1087" w:rsidRPr="00DD6129" w:rsidRDefault="00AE1087" w:rsidP="00F802EB">
      <w:pPr>
        <w:spacing w:after="0" w:line="240" w:lineRule="auto"/>
        <w:jc w:val="both"/>
        <w:rPr>
          <w:rFonts w:ascii="Times New Roman" w:eastAsia="Times New Roman" w:hAnsi="Times New Roman" w:cs="Times New Roman"/>
          <w:sz w:val="24"/>
          <w:szCs w:val="24"/>
        </w:rPr>
      </w:pP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 </w:t>
      </w:r>
      <w:r w:rsidR="00F802EB">
        <w:rPr>
          <w:rFonts w:ascii="Times New Roman" w:eastAsia="Times New Roman" w:hAnsi="Times New Roman" w:cs="Times New Roman"/>
          <w:b/>
          <w:bCs/>
          <w:sz w:val="24"/>
          <w:szCs w:val="24"/>
        </w:rPr>
        <w:t>7</w:t>
      </w:r>
      <w:r w:rsidRPr="00DD6129">
        <w:rPr>
          <w:rFonts w:ascii="Times New Roman" w:eastAsia="Times New Roman" w:hAnsi="Times New Roman" w:cs="Times New Roman"/>
          <w:b/>
          <w:bCs/>
          <w:sz w:val="24"/>
          <w:szCs w:val="24"/>
        </w:rPr>
        <w:t>. Ответственность за разглашение персональных данных и нарушение</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DD6129" w:rsidRP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DD6129" w:rsidRDefault="00DD6129" w:rsidP="00F802EB">
      <w:pPr>
        <w:spacing w:after="0" w:line="240" w:lineRule="auto"/>
        <w:jc w:val="both"/>
        <w:rPr>
          <w:rFonts w:ascii="Times New Roman" w:eastAsia="Times New Roman" w:hAnsi="Times New Roman" w:cs="Times New Roman"/>
          <w:sz w:val="24"/>
          <w:szCs w:val="24"/>
        </w:rPr>
      </w:pPr>
      <w:r w:rsidRPr="00DD6129">
        <w:rPr>
          <w:rFonts w:ascii="Times New Roman" w:eastAsia="Times New Roman" w:hAnsi="Times New Roman" w:cs="Times New Roman"/>
          <w:sz w:val="24"/>
          <w:szCs w:val="24"/>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59472C" w:rsidRDefault="0059472C" w:rsidP="00F802EB">
      <w:pPr>
        <w:spacing w:after="0" w:line="240" w:lineRule="auto"/>
        <w:jc w:val="both"/>
        <w:rPr>
          <w:rFonts w:ascii="Times New Roman" w:eastAsia="Times New Roman" w:hAnsi="Times New Roman" w:cs="Times New Roman"/>
          <w:sz w:val="24"/>
          <w:szCs w:val="24"/>
        </w:rPr>
      </w:pPr>
    </w:p>
    <w:p w:rsidR="00F802EB" w:rsidRPr="007A5C05" w:rsidRDefault="00F802EB" w:rsidP="00F802EB">
      <w:pPr>
        <w:spacing w:after="0" w:line="240" w:lineRule="auto"/>
        <w:rPr>
          <w:rFonts w:ascii="Times New Roman" w:eastAsia="Times New Roman" w:hAnsi="Times New Roman" w:cs="Times New Roman"/>
          <w:b/>
          <w:sz w:val="24"/>
          <w:szCs w:val="35"/>
        </w:rPr>
      </w:pPr>
      <w:r w:rsidRPr="00F802EB">
        <w:rPr>
          <w:rFonts w:ascii="Times New Roman" w:eastAsia="Times New Roman" w:hAnsi="Times New Roman" w:cs="Times New Roman"/>
          <w:b/>
          <w:sz w:val="24"/>
          <w:szCs w:val="35"/>
        </w:rPr>
        <w:t>8.Актуализация, исправление, удаление и уничтожение персональных данных, ответы на запросы субъектов на доступ к персональным данным.</w:t>
      </w:r>
    </w:p>
    <w:p w:rsidR="00F802EB" w:rsidRPr="00F802EB" w:rsidRDefault="00F802EB" w:rsidP="00F802EB">
      <w:pPr>
        <w:spacing w:after="0" w:line="240" w:lineRule="auto"/>
        <w:jc w:val="both"/>
        <w:rPr>
          <w:rFonts w:ascii="Times New Roman" w:eastAsia="Times New Roman" w:hAnsi="Times New Roman" w:cs="Times New Roman"/>
          <w:sz w:val="24"/>
          <w:szCs w:val="35"/>
        </w:rPr>
      </w:pPr>
      <w:r w:rsidRPr="00F802EB">
        <w:rPr>
          <w:rFonts w:ascii="Times New Roman" w:eastAsia="Times New Roman" w:hAnsi="Times New Roman" w:cs="Times New Roman"/>
          <w:sz w:val="24"/>
          <w:szCs w:val="35"/>
        </w:rPr>
        <w:t xml:space="preserve">В случае подтверждения факта неточности персональных данных или неправомерности их обработки персональные данные подлежат актуализации Оператором, а обработка должна быть прекращена, соответственно. </w:t>
      </w:r>
    </w:p>
    <w:p w:rsidR="00F802EB" w:rsidRPr="00F802EB" w:rsidRDefault="00F802EB" w:rsidP="00F802EB">
      <w:pPr>
        <w:spacing w:after="0" w:line="240" w:lineRule="auto"/>
        <w:jc w:val="both"/>
        <w:rPr>
          <w:rFonts w:ascii="Times New Roman" w:eastAsia="Times New Roman" w:hAnsi="Times New Roman" w:cs="Times New Roman"/>
          <w:sz w:val="24"/>
          <w:szCs w:val="35"/>
        </w:rPr>
      </w:pPr>
      <w:r w:rsidRPr="00F802EB">
        <w:rPr>
          <w:rFonts w:ascii="Times New Roman" w:eastAsia="Times New Roman" w:hAnsi="Times New Roman" w:cs="Times New Roman"/>
          <w:sz w:val="24"/>
          <w:szCs w:val="35"/>
        </w:rPr>
        <w:t xml:space="preserve">Оператор предоставляет субъекту персональных данных или его законному представителю сведения, касающиеся обработки его персональных данных, отзыва согласия и доступа субъекта </w:t>
      </w:r>
      <w:proofErr w:type="gramStart"/>
      <w:r w:rsidRPr="00F802EB">
        <w:rPr>
          <w:rFonts w:ascii="Times New Roman" w:eastAsia="Times New Roman" w:hAnsi="Times New Roman" w:cs="Times New Roman"/>
          <w:sz w:val="24"/>
          <w:szCs w:val="35"/>
        </w:rPr>
        <w:t>персональных</w:t>
      </w:r>
      <w:proofErr w:type="gramEnd"/>
      <w:r w:rsidRPr="00F802EB">
        <w:rPr>
          <w:rFonts w:ascii="Times New Roman" w:eastAsia="Times New Roman" w:hAnsi="Times New Roman" w:cs="Times New Roman"/>
          <w:sz w:val="24"/>
          <w:szCs w:val="35"/>
        </w:rPr>
        <w:t xml:space="preserve"> данных к своим данным, по соответствующему обращению или запросу субъекта персональных данных или его законного представителя.</w:t>
      </w:r>
    </w:p>
    <w:p w:rsidR="00F802EB" w:rsidRPr="00F802EB" w:rsidRDefault="00F802EB" w:rsidP="00F802EB">
      <w:pPr>
        <w:spacing w:after="0" w:line="240" w:lineRule="auto"/>
        <w:jc w:val="both"/>
        <w:rPr>
          <w:rFonts w:ascii="Times New Roman" w:eastAsia="Times New Roman" w:hAnsi="Times New Roman" w:cs="Times New Roman"/>
          <w:sz w:val="24"/>
          <w:szCs w:val="35"/>
        </w:rPr>
      </w:pPr>
      <w:r w:rsidRPr="00F802EB">
        <w:rPr>
          <w:rFonts w:ascii="Times New Roman" w:eastAsia="Times New Roman" w:hAnsi="Times New Roman" w:cs="Times New Roman"/>
          <w:sz w:val="24"/>
          <w:szCs w:val="35"/>
        </w:rPr>
        <w:t xml:space="preserve">Сведения предоставляются в доступной форме и не содержат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F802EB" w:rsidRPr="00F802EB" w:rsidRDefault="00F802EB" w:rsidP="00F802EB">
      <w:pPr>
        <w:spacing w:after="0" w:line="240" w:lineRule="auto"/>
        <w:jc w:val="both"/>
        <w:rPr>
          <w:rFonts w:ascii="Times New Roman" w:eastAsia="Times New Roman" w:hAnsi="Times New Roman" w:cs="Times New Roman"/>
          <w:sz w:val="24"/>
          <w:szCs w:val="35"/>
        </w:rPr>
      </w:pPr>
      <w:r w:rsidRPr="00F802EB">
        <w:rPr>
          <w:rFonts w:ascii="Times New Roman" w:eastAsia="Times New Roman" w:hAnsi="Times New Roman" w:cs="Times New Roman"/>
          <w:sz w:val="24"/>
          <w:szCs w:val="35"/>
        </w:rPr>
        <w:t xml:space="preserve">Запрос субъекта персональных данных на получение сведений, касающихся обработки его персональных данных Оператором, должен содержать: •сведения, подтверждающие участие субъекта персональных данных в отношениях с Оператором, либо сведения, иным образом подтверждающие факт обработки персональных данных Оператором; •подпись субъекта персональных данных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F802EB" w:rsidRPr="00F802EB" w:rsidRDefault="00F802EB" w:rsidP="00F802EB">
      <w:pPr>
        <w:spacing w:after="0" w:line="240" w:lineRule="auto"/>
        <w:jc w:val="both"/>
        <w:rPr>
          <w:rFonts w:ascii="Times New Roman" w:eastAsia="Times New Roman" w:hAnsi="Times New Roman" w:cs="Times New Roman"/>
          <w:sz w:val="24"/>
          <w:szCs w:val="35"/>
        </w:rPr>
      </w:pPr>
      <w:r w:rsidRPr="00F802EB">
        <w:rPr>
          <w:rFonts w:ascii="Times New Roman" w:eastAsia="Times New Roman" w:hAnsi="Times New Roman" w:cs="Times New Roman"/>
          <w:sz w:val="24"/>
          <w:szCs w:val="35"/>
        </w:rPr>
        <w:t>Оператор рассматривает обращение субъекта персональных данных и предоставляет на него ответ в течение 30 дней.</w:t>
      </w:r>
    </w:p>
    <w:p w:rsidR="0059472C" w:rsidRPr="00732D1E" w:rsidRDefault="00F802EB" w:rsidP="00732D1E">
      <w:pPr>
        <w:spacing w:after="0" w:line="240" w:lineRule="auto"/>
        <w:jc w:val="both"/>
        <w:rPr>
          <w:rFonts w:ascii="Times New Roman" w:eastAsia="Times New Roman" w:hAnsi="Times New Roman" w:cs="Times New Roman"/>
          <w:sz w:val="18"/>
          <w:szCs w:val="24"/>
        </w:rPr>
      </w:pPr>
      <w:r>
        <w:rPr>
          <w:rFonts w:ascii="Arial" w:eastAsia="Times New Roman" w:hAnsi="Arial" w:cs="Arial"/>
          <w:sz w:val="35"/>
          <w:szCs w:val="35"/>
        </w:rPr>
        <w:t xml:space="preserve"> </w:t>
      </w:r>
      <w:proofErr w:type="gramStart"/>
      <w:r w:rsidRPr="00F802EB">
        <w:rPr>
          <w:rFonts w:ascii="Times New Roman" w:eastAsia="Times New Roman" w:hAnsi="Times New Roman" w:cs="Times New Roman"/>
          <w:sz w:val="24"/>
          <w:szCs w:val="35"/>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в установленные законодательством Российской Федерации сроки: •если иное не предусмотрено договором, стороной которого является субъект персональных данных; •если иное не предусмотрено иным соглашением между Оператором и субъектом персональных данных</w:t>
      </w:r>
      <w:r w:rsidR="007A5C05">
        <w:rPr>
          <w:rFonts w:ascii="Times New Roman" w:eastAsia="Times New Roman" w:hAnsi="Times New Roman" w:cs="Times New Roman"/>
          <w:sz w:val="24"/>
          <w:szCs w:val="35"/>
        </w:rPr>
        <w:t>.</w:t>
      </w:r>
      <w:proofErr w:type="gramEnd"/>
    </w:p>
    <w:sectPr w:rsidR="0059472C" w:rsidRPr="00732D1E" w:rsidSect="00F802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9A9"/>
    <w:multiLevelType w:val="multilevel"/>
    <w:tmpl w:val="4D94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9614F"/>
    <w:multiLevelType w:val="hybridMultilevel"/>
    <w:tmpl w:val="B4709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F69FC"/>
    <w:multiLevelType w:val="multilevel"/>
    <w:tmpl w:val="926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C2A2A"/>
    <w:multiLevelType w:val="multilevel"/>
    <w:tmpl w:val="8406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566230"/>
    <w:multiLevelType w:val="multilevel"/>
    <w:tmpl w:val="1146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B662F"/>
    <w:multiLevelType w:val="multilevel"/>
    <w:tmpl w:val="D02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15526"/>
    <w:multiLevelType w:val="multilevel"/>
    <w:tmpl w:val="C8E0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667E0F"/>
    <w:multiLevelType w:val="multilevel"/>
    <w:tmpl w:val="A00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63E09"/>
    <w:multiLevelType w:val="hybridMultilevel"/>
    <w:tmpl w:val="5456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753BE5"/>
    <w:multiLevelType w:val="multilevel"/>
    <w:tmpl w:val="1A3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86D42"/>
    <w:multiLevelType w:val="multilevel"/>
    <w:tmpl w:val="92FA1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B4A3B"/>
    <w:multiLevelType w:val="multilevel"/>
    <w:tmpl w:val="041C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146BFF"/>
    <w:multiLevelType w:val="multilevel"/>
    <w:tmpl w:val="C18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040BA3"/>
    <w:multiLevelType w:val="multilevel"/>
    <w:tmpl w:val="4FE0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1"/>
  </w:num>
  <w:num w:numId="4">
    <w:abstractNumId w:val="0"/>
  </w:num>
  <w:num w:numId="5">
    <w:abstractNumId w:val="6"/>
  </w:num>
  <w:num w:numId="6">
    <w:abstractNumId w:val="12"/>
  </w:num>
  <w:num w:numId="7">
    <w:abstractNumId w:val="4"/>
  </w:num>
  <w:num w:numId="8">
    <w:abstractNumId w:val="10"/>
  </w:num>
  <w:num w:numId="9">
    <w:abstractNumId w:val="13"/>
  </w:num>
  <w:num w:numId="10">
    <w:abstractNumId w:val="5"/>
  </w:num>
  <w:num w:numId="11">
    <w:abstractNumId w:val="9"/>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129"/>
    <w:rsid w:val="000746B8"/>
    <w:rsid w:val="00082467"/>
    <w:rsid w:val="000F3B77"/>
    <w:rsid w:val="00213FA2"/>
    <w:rsid w:val="002379C0"/>
    <w:rsid w:val="0028549E"/>
    <w:rsid w:val="002B3C7D"/>
    <w:rsid w:val="0035158A"/>
    <w:rsid w:val="0057673A"/>
    <w:rsid w:val="0059472C"/>
    <w:rsid w:val="005B3737"/>
    <w:rsid w:val="005B57B6"/>
    <w:rsid w:val="00732D1E"/>
    <w:rsid w:val="007A0C2A"/>
    <w:rsid w:val="007A5C05"/>
    <w:rsid w:val="0083714A"/>
    <w:rsid w:val="00853183"/>
    <w:rsid w:val="008B4E61"/>
    <w:rsid w:val="00923A15"/>
    <w:rsid w:val="00A03B35"/>
    <w:rsid w:val="00A34B21"/>
    <w:rsid w:val="00A77ADC"/>
    <w:rsid w:val="00AE1087"/>
    <w:rsid w:val="00B820BD"/>
    <w:rsid w:val="00C45C01"/>
    <w:rsid w:val="00D37A46"/>
    <w:rsid w:val="00D976F1"/>
    <w:rsid w:val="00DD6129"/>
    <w:rsid w:val="00DE092C"/>
    <w:rsid w:val="00EC3B78"/>
    <w:rsid w:val="00F80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67"/>
  </w:style>
  <w:style w:type="paragraph" w:styleId="1">
    <w:name w:val="heading 1"/>
    <w:basedOn w:val="a"/>
    <w:link w:val="10"/>
    <w:uiPriority w:val="9"/>
    <w:qFormat/>
    <w:rsid w:val="00DD6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74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12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D61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6129"/>
    <w:rPr>
      <w:color w:val="0000FF"/>
      <w:u w:val="single"/>
    </w:rPr>
  </w:style>
  <w:style w:type="character" w:customStyle="1" w:styleId="patharrow">
    <w:name w:val="path_arrow"/>
    <w:basedOn w:val="a0"/>
    <w:rsid w:val="00DD6129"/>
  </w:style>
  <w:style w:type="paragraph" w:customStyle="1" w:styleId="listparagraph">
    <w:name w:val="listparagraph"/>
    <w:basedOn w:val="a"/>
    <w:rsid w:val="00DD612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59472C"/>
    <w:pPr>
      <w:ind w:left="720"/>
      <w:contextualSpacing/>
    </w:pPr>
    <w:rPr>
      <w:rFonts w:eastAsiaTheme="minorHAnsi"/>
      <w:lang w:eastAsia="en-US"/>
    </w:rPr>
  </w:style>
  <w:style w:type="character" w:customStyle="1" w:styleId="a6">
    <w:name w:val="Абзац списка Знак"/>
    <w:link w:val="a5"/>
    <w:uiPriority w:val="34"/>
    <w:rsid w:val="0059472C"/>
    <w:rPr>
      <w:rFonts w:eastAsiaTheme="minorHAnsi"/>
      <w:lang w:eastAsia="en-US"/>
    </w:rPr>
  </w:style>
  <w:style w:type="paragraph" w:customStyle="1" w:styleId="headertext">
    <w:name w:val="headertext"/>
    <w:basedOn w:val="a"/>
    <w:rsid w:val="00A77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77AD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0746B8"/>
    <w:pPr>
      <w:spacing w:after="0" w:line="240" w:lineRule="auto"/>
    </w:pPr>
  </w:style>
  <w:style w:type="paragraph" w:styleId="a8">
    <w:name w:val="Title"/>
    <w:basedOn w:val="a"/>
    <w:next w:val="a"/>
    <w:link w:val="a9"/>
    <w:uiPriority w:val="10"/>
    <w:qFormat/>
    <w:rsid w:val="00074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746B8"/>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0746B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22092628">
      <w:bodyDiv w:val="1"/>
      <w:marLeft w:val="0"/>
      <w:marRight w:val="0"/>
      <w:marTop w:val="0"/>
      <w:marBottom w:val="0"/>
      <w:divBdr>
        <w:top w:val="none" w:sz="0" w:space="0" w:color="auto"/>
        <w:left w:val="none" w:sz="0" w:space="0" w:color="auto"/>
        <w:bottom w:val="none" w:sz="0" w:space="0" w:color="auto"/>
        <w:right w:val="none" w:sz="0" w:space="0" w:color="auto"/>
      </w:divBdr>
    </w:div>
    <w:div w:id="1779522475">
      <w:bodyDiv w:val="1"/>
      <w:marLeft w:val="0"/>
      <w:marRight w:val="0"/>
      <w:marTop w:val="0"/>
      <w:marBottom w:val="0"/>
      <w:divBdr>
        <w:top w:val="none" w:sz="0" w:space="0" w:color="auto"/>
        <w:left w:val="none" w:sz="0" w:space="0" w:color="auto"/>
        <w:bottom w:val="none" w:sz="0" w:space="0" w:color="auto"/>
        <w:right w:val="none" w:sz="0" w:space="0" w:color="auto"/>
      </w:divBdr>
    </w:div>
    <w:div w:id="1807818923">
      <w:bodyDiv w:val="1"/>
      <w:marLeft w:val="0"/>
      <w:marRight w:val="0"/>
      <w:marTop w:val="0"/>
      <w:marBottom w:val="0"/>
      <w:divBdr>
        <w:top w:val="none" w:sz="0" w:space="0" w:color="auto"/>
        <w:left w:val="none" w:sz="0" w:space="0" w:color="auto"/>
        <w:bottom w:val="none" w:sz="0" w:space="0" w:color="auto"/>
        <w:right w:val="none" w:sz="0" w:space="0" w:color="auto"/>
      </w:divBdr>
    </w:div>
    <w:div w:id="18685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1</Pages>
  <Words>2860</Words>
  <Characters>16304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Мама</cp:lastModifiedBy>
  <cp:revision>15</cp:revision>
  <cp:lastPrinted>2019-05-22T17:59:00Z</cp:lastPrinted>
  <dcterms:created xsi:type="dcterms:W3CDTF">2019-03-07T08:19:00Z</dcterms:created>
  <dcterms:modified xsi:type="dcterms:W3CDTF">2019-10-10T15:40:00Z</dcterms:modified>
</cp:coreProperties>
</file>