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32" w:rsidRPr="00CC1085" w:rsidRDefault="00CB2732" w:rsidP="00CB2732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CC1085">
        <w:rPr>
          <w:rFonts w:eastAsia="Calibri"/>
          <w:b/>
          <w:sz w:val="28"/>
          <w:szCs w:val="22"/>
          <w:lang w:eastAsia="en-US"/>
        </w:rPr>
        <w:t xml:space="preserve">Обеспечение школьников </w:t>
      </w:r>
      <w:r>
        <w:rPr>
          <w:rFonts w:eastAsia="Calibri"/>
          <w:b/>
          <w:sz w:val="28"/>
          <w:szCs w:val="22"/>
          <w:lang w:eastAsia="en-US"/>
        </w:rPr>
        <w:t xml:space="preserve">учебниками и </w:t>
      </w:r>
      <w:r w:rsidRPr="00CC1085">
        <w:rPr>
          <w:rFonts w:eastAsia="Calibri"/>
          <w:b/>
          <w:sz w:val="28"/>
          <w:szCs w:val="22"/>
          <w:lang w:eastAsia="en-US"/>
        </w:rPr>
        <w:t>рабочими тетрадями</w:t>
      </w:r>
    </w:p>
    <w:p w:rsidR="00CB2732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CB2732" w:rsidRPr="00F53D3D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53D3D">
        <w:rPr>
          <w:rFonts w:eastAsia="Calibri"/>
          <w:sz w:val="28"/>
          <w:szCs w:val="22"/>
          <w:lang w:eastAsia="en-US"/>
        </w:rPr>
        <w:t xml:space="preserve">В соответствии со статьей 18 </w:t>
      </w:r>
      <w:r w:rsidRPr="00AC05E8">
        <w:rPr>
          <w:rFonts w:eastAsia="Calibri"/>
          <w:sz w:val="28"/>
          <w:szCs w:val="22"/>
          <w:lang w:eastAsia="en-US"/>
        </w:rPr>
        <w:t>Федерального закона от</w:t>
      </w:r>
      <w:r>
        <w:rPr>
          <w:rFonts w:eastAsia="Calibri"/>
          <w:sz w:val="28"/>
          <w:szCs w:val="22"/>
          <w:lang w:eastAsia="en-US"/>
        </w:rPr>
        <w:t> </w:t>
      </w:r>
      <w:r w:rsidRPr="00AC05E8">
        <w:rPr>
          <w:rFonts w:eastAsia="Calibri"/>
          <w:sz w:val="28"/>
          <w:szCs w:val="22"/>
          <w:lang w:eastAsia="en-US"/>
        </w:rPr>
        <w:t>29</w:t>
      </w:r>
      <w:r>
        <w:rPr>
          <w:rFonts w:eastAsia="Calibri"/>
          <w:sz w:val="28"/>
          <w:szCs w:val="22"/>
          <w:lang w:eastAsia="en-US"/>
        </w:rPr>
        <w:t xml:space="preserve"> декабря </w:t>
      </w:r>
      <w:r w:rsidRPr="00AC05E8">
        <w:rPr>
          <w:rFonts w:eastAsia="Calibri"/>
          <w:sz w:val="28"/>
          <w:szCs w:val="22"/>
          <w:lang w:eastAsia="en-US"/>
        </w:rPr>
        <w:t>2012</w:t>
      </w:r>
      <w:r>
        <w:rPr>
          <w:rFonts w:eastAsia="Calibri"/>
          <w:sz w:val="28"/>
          <w:szCs w:val="22"/>
          <w:lang w:eastAsia="en-US"/>
        </w:rPr>
        <w:t xml:space="preserve"> года </w:t>
      </w:r>
      <w:r w:rsidRPr="00AC05E8">
        <w:rPr>
          <w:rFonts w:eastAsia="Calibri"/>
          <w:sz w:val="28"/>
          <w:szCs w:val="22"/>
          <w:lang w:eastAsia="en-US"/>
        </w:rPr>
        <w:t>273-Ф3 «Об образовании в Российской Федерации»</w:t>
      </w:r>
      <w:r w:rsidRPr="00F53D3D">
        <w:rPr>
          <w:rFonts w:eastAsia="Calibri"/>
          <w:sz w:val="28"/>
          <w:szCs w:val="22"/>
          <w:lang w:eastAsia="en-US"/>
        </w:rPr>
        <w:t xml:space="preserve">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CB2732" w:rsidRPr="00F53D3D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53D3D">
        <w:rPr>
          <w:rFonts w:eastAsia="Calibri"/>
          <w:sz w:val="28"/>
          <w:szCs w:val="22"/>
          <w:lang w:eastAsia="en-US"/>
        </w:rPr>
        <w:t xml:space="preserve">1) учебники из числа входящих в федеральный перечень учебников, рекомендуемых к использованию </w:t>
      </w:r>
      <w:r>
        <w:rPr>
          <w:rFonts w:eastAsia="Calibri"/>
          <w:sz w:val="28"/>
          <w:szCs w:val="22"/>
          <w:lang w:eastAsia="en-US"/>
        </w:rPr>
        <w:t>(приказ Министерства просвещения РФ от 28.12.2018 г № 345 «О федеральном перечне учебников, рекомендуемых к использованию при реализации имеющих госу</w:t>
      </w:r>
      <w:r w:rsidR="00D0726F">
        <w:rPr>
          <w:rFonts w:eastAsia="Calibri"/>
          <w:sz w:val="28"/>
          <w:szCs w:val="22"/>
          <w:lang w:eastAsia="en-US"/>
        </w:rPr>
        <w:t>дарственную аккредитацию об</w:t>
      </w:r>
      <w:bookmarkStart w:id="0" w:name="_GoBack"/>
      <w:bookmarkEnd w:id="0"/>
      <w:r>
        <w:rPr>
          <w:rFonts w:eastAsia="Calibri"/>
          <w:sz w:val="28"/>
          <w:szCs w:val="22"/>
          <w:lang w:eastAsia="en-US"/>
        </w:rPr>
        <w:t>разовательных программ начального общего, основного общего, среднего общего образования»</w:t>
      </w:r>
      <w:r w:rsidRPr="00F53D3D">
        <w:rPr>
          <w:rFonts w:eastAsia="Calibri"/>
          <w:sz w:val="28"/>
          <w:szCs w:val="22"/>
          <w:lang w:eastAsia="en-US"/>
        </w:rPr>
        <w:t>;</w:t>
      </w:r>
    </w:p>
    <w:p w:rsidR="00CB2732" w:rsidRPr="00F53D3D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53D3D">
        <w:rPr>
          <w:rFonts w:eastAsia="Calibri"/>
          <w:sz w:val="28"/>
          <w:szCs w:val="22"/>
          <w:lang w:eastAsia="en-US"/>
        </w:rPr>
        <w:t>2) 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B2732" w:rsidRPr="00F53D3D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53D3D">
        <w:rPr>
          <w:rFonts w:eastAsia="Calibri"/>
          <w:sz w:val="28"/>
          <w:szCs w:val="22"/>
          <w:lang w:eastAsia="en-US"/>
        </w:rPr>
        <w:t>Обеспечение учебниками и учебными пособиями, а также учебно-методическими материалами, средствами обучения и воспитания относится к компетенции образовательных организаций и осуществляется за счет бюджетных ассигнований бюджета Свердловской области.</w:t>
      </w:r>
    </w:p>
    <w:p w:rsidR="00CB2732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AC05E8">
        <w:rPr>
          <w:rFonts w:eastAsia="Calibri"/>
          <w:sz w:val="28"/>
          <w:szCs w:val="22"/>
          <w:lang w:eastAsia="en-US"/>
        </w:rPr>
        <w:t>В соответствии с пунктом 9 части 3 статьи 28 Федерального закона от</w:t>
      </w:r>
      <w:r>
        <w:rPr>
          <w:rFonts w:eastAsia="Calibri"/>
          <w:sz w:val="28"/>
          <w:szCs w:val="22"/>
          <w:lang w:eastAsia="en-US"/>
        </w:rPr>
        <w:t> </w:t>
      </w:r>
      <w:r w:rsidRPr="00AC05E8">
        <w:rPr>
          <w:rFonts w:eastAsia="Calibri"/>
          <w:sz w:val="28"/>
          <w:szCs w:val="22"/>
          <w:lang w:eastAsia="en-US"/>
        </w:rPr>
        <w:t>29</w:t>
      </w:r>
      <w:r>
        <w:rPr>
          <w:rFonts w:eastAsia="Calibri"/>
          <w:sz w:val="28"/>
          <w:szCs w:val="22"/>
          <w:lang w:eastAsia="en-US"/>
        </w:rPr>
        <w:t xml:space="preserve"> декабря </w:t>
      </w:r>
      <w:r w:rsidRPr="00AC05E8">
        <w:rPr>
          <w:rFonts w:eastAsia="Calibri"/>
          <w:sz w:val="28"/>
          <w:szCs w:val="22"/>
          <w:lang w:eastAsia="en-US"/>
        </w:rPr>
        <w:t>2012</w:t>
      </w:r>
      <w:r>
        <w:rPr>
          <w:rFonts w:eastAsia="Calibri"/>
          <w:sz w:val="28"/>
          <w:szCs w:val="22"/>
          <w:lang w:eastAsia="en-US"/>
        </w:rPr>
        <w:t xml:space="preserve"> года</w:t>
      </w:r>
      <w:r w:rsidRPr="00AC05E8">
        <w:rPr>
          <w:rFonts w:eastAsia="Calibri"/>
          <w:sz w:val="28"/>
          <w:szCs w:val="22"/>
          <w:lang w:eastAsia="en-US"/>
        </w:rPr>
        <w:t xml:space="preserve"> № 273-Ф3 «Об образовании в Российской Федерации»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 w:rsidRPr="008E50D1">
        <w:rPr>
          <w:rFonts w:eastAsia="Calibri"/>
          <w:b/>
          <w:sz w:val="28"/>
          <w:szCs w:val="22"/>
          <w:u w:val="single"/>
          <w:lang w:eastAsia="en-US"/>
        </w:rPr>
        <w:t>а также учебных пособий</w:t>
      </w:r>
      <w:r w:rsidRPr="00AC05E8">
        <w:rPr>
          <w:rFonts w:eastAsia="Calibri"/>
          <w:sz w:val="28"/>
          <w:szCs w:val="22"/>
          <w:lang w:eastAsia="en-US"/>
        </w:rPr>
        <w:t>, допущенных к использованию</w:t>
      </w:r>
      <w:proofErr w:type="gramEnd"/>
      <w:r w:rsidRPr="00AC05E8">
        <w:rPr>
          <w:rFonts w:eastAsia="Calibri"/>
          <w:sz w:val="28"/>
          <w:szCs w:val="22"/>
          <w:lang w:eastAsia="en-US"/>
        </w:rPr>
        <w:t xml:space="preserve"> при реализации указанных образовательных программ такими организациями, относится к компетенции образовательной организации</w:t>
      </w:r>
      <w:r>
        <w:rPr>
          <w:rFonts w:eastAsia="Calibri"/>
          <w:sz w:val="28"/>
          <w:szCs w:val="22"/>
          <w:lang w:eastAsia="en-US"/>
        </w:rPr>
        <w:t>.</w:t>
      </w:r>
    </w:p>
    <w:p w:rsidR="00CB2732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То есть </w:t>
      </w:r>
      <w:proofErr w:type="gramStart"/>
      <w:r w:rsidRPr="006127CF">
        <w:rPr>
          <w:rFonts w:eastAsia="Calibri"/>
          <w:sz w:val="28"/>
          <w:szCs w:val="22"/>
          <w:lang w:eastAsia="en-US"/>
        </w:rPr>
        <w:t>школа</w:t>
      </w:r>
      <w:proofErr w:type="gramEnd"/>
      <w:r w:rsidRPr="006127CF">
        <w:rPr>
          <w:rFonts w:eastAsia="Calibri"/>
          <w:sz w:val="28"/>
          <w:szCs w:val="22"/>
          <w:lang w:eastAsia="en-US"/>
        </w:rPr>
        <w:t xml:space="preserve"> самостоятельно определяет список учебных пособий, необходимых для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6127CF">
        <w:rPr>
          <w:rFonts w:eastAsia="Calibri"/>
          <w:sz w:val="28"/>
          <w:szCs w:val="22"/>
          <w:lang w:eastAsia="en-US"/>
        </w:rPr>
        <w:t>изучения какого-либо предмета. Если администрация школы включает конкретную рабочую тетрадь на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6127CF">
        <w:rPr>
          <w:rFonts w:eastAsia="Calibri"/>
          <w:sz w:val="28"/>
          <w:szCs w:val="22"/>
          <w:lang w:eastAsia="en-US"/>
        </w:rPr>
        <w:t>печатной основе в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6127CF">
        <w:rPr>
          <w:rFonts w:eastAsia="Calibri"/>
          <w:sz w:val="28"/>
          <w:szCs w:val="22"/>
          <w:lang w:eastAsia="en-US"/>
        </w:rPr>
        <w:t>список учебных пособий, используемых в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6127CF">
        <w:rPr>
          <w:rFonts w:eastAsia="Calibri"/>
          <w:sz w:val="28"/>
          <w:szCs w:val="22"/>
          <w:lang w:eastAsia="en-US"/>
        </w:rPr>
        <w:t>образовательной деятельности, который утверждается приказом директора школы, то, безусловно</w:t>
      </w:r>
      <w:r>
        <w:rPr>
          <w:rFonts w:eastAsia="Calibri"/>
          <w:sz w:val="28"/>
          <w:szCs w:val="22"/>
          <w:lang w:eastAsia="en-US"/>
        </w:rPr>
        <w:t>,</w:t>
      </w:r>
      <w:r w:rsidRPr="006127CF">
        <w:rPr>
          <w:rFonts w:eastAsia="Calibri"/>
          <w:sz w:val="28"/>
          <w:szCs w:val="22"/>
          <w:lang w:eastAsia="en-US"/>
        </w:rPr>
        <w:t xml:space="preserve"> данная рабочая тетрадь должна предоставляться</w:t>
      </w:r>
      <w:r>
        <w:rPr>
          <w:rFonts w:eastAsia="Calibri"/>
          <w:sz w:val="28"/>
          <w:szCs w:val="22"/>
          <w:lang w:eastAsia="en-US"/>
        </w:rPr>
        <w:t xml:space="preserve"> ученикам бесплатно.</w:t>
      </w:r>
    </w:p>
    <w:p w:rsidR="00CB2732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56A5F">
        <w:rPr>
          <w:rFonts w:eastAsia="Calibri"/>
          <w:sz w:val="28"/>
          <w:szCs w:val="22"/>
          <w:lang w:eastAsia="en-US"/>
        </w:rPr>
        <w:t xml:space="preserve">Однако если </w:t>
      </w:r>
      <w:r>
        <w:rPr>
          <w:rFonts w:eastAsia="Calibri"/>
          <w:sz w:val="28"/>
          <w:szCs w:val="22"/>
          <w:lang w:eastAsia="en-US"/>
        </w:rPr>
        <w:t>рабочие тетради (или иные учебные пособия) не включены в список, утвержденный директором школы,</w:t>
      </w:r>
      <w:r w:rsidRPr="00F56A5F">
        <w:rPr>
          <w:rFonts w:eastAsia="Calibri"/>
          <w:sz w:val="28"/>
          <w:szCs w:val="22"/>
          <w:lang w:eastAsia="en-US"/>
        </w:rPr>
        <w:t xml:space="preserve"> администрация </w:t>
      </w:r>
      <w:r>
        <w:rPr>
          <w:rFonts w:eastAsia="Calibri"/>
          <w:sz w:val="28"/>
          <w:szCs w:val="22"/>
          <w:lang w:eastAsia="en-US"/>
        </w:rPr>
        <w:t>и (или) учитель</w:t>
      </w:r>
      <w:r w:rsidRPr="00F56A5F">
        <w:rPr>
          <w:rFonts w:eastAsia="Calibri"/>
          <w:sz w:val="28"/>
          <w:szCs w:val="22"/>
          <w:lang w:eastAsia="en-US"/>
        </w:rPr>
        <w:t xml:space="preserve"> общеобразовательной организации не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F56A5F">
        <w:rPr>
          <w:rFonts w:eastAsia="Calibri"/>
          <w:sz w:val="28"/>
          <w:szCs w:val="22"/>
          <w:lang w:eastAsia="en-US"/>
        </w:rPr>
        <w:t>вправе требовать от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F56A5F">
        <w:rPr>
          <w:rFonts w:eastAsia="Calibri"/>
          <w:sz w:val="28"/>
          <w:szCs w:val="22"/>
          <w:lang w:eastAsia="en-US"/>
        </w:rPr>
        <w:t>родителей их обязательной покупки</w:t>
      </w:r>
      <w:r>
        <w:rPr>
          <w:rFonts w:eastAsia="Calibri"/>
          <w:sz w:val="28"/>
          <w:szCs w:val="22"/>
          <w:lang w:eastAsia="en-US"/>
        </w:rPr>
        <w:t>.</w:t>
      </w:r>
    </w:p>
    <w:p w:rsidR="00CB2732" w:rsidRPr="00CB2732" w:rsidRDefault="00CB2732" w:rsidP="00CB27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80FB9">
        <w:rPr>
          <w:rFonts w:eastAsia="Calibri"/>
          <w:sz w:val="28"/>
          <w:szCs w:val="22"/>
          <w:lang w:eastAsia="en-US"/>
        </w:rPr>
        <w:t>Для освоения образовательной программы и организации самостоятельной работы использование рабочих тетрадей является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880FB9">
        <w:rPr>
          <w:rFonts w:eastAsia="Calibri"/>
          <w:b/>
          <w:bCs/>
          <w:sz w:val="28"/>
          <w:szCs w:val="22"/>
          <w:lang w:eastAsia="en-US"/>
        </w:rPr>
        <w:t>желательным, но не обязательным</w:t>
      </w:r>
      <w:r>
        <w:rPr>
          <w:rFonts w:eastAsia="Calibri"/>
          <w:sz w:val="28"/>
          <w:szCs w:val="22"/>
          <w:lang w:eastAsia="en-US"/>
        </w:rPr>
        <w:t>.</w:t>
      </w:r>
    </w:p>
    <w:sectPr w:rsidR="00CB2732" w:rsidRPr="00CB2732" w:rsidSect="00CC1085">
      <w:headerReference w:type="even" r:id="rId7"/>
      <w:headerReference w:type="default" r:id="rId8"/>
      <w:footerReference w:type="default" r:id="rId9"/>
      <w:pgSz w:w="11906" w:h="16838" w:code="9"/>
      <w:pgMar w:top="1134" w:right="561" w:bottom="851" w:left="1253" w:header="17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D7" w:rsidRDefault="001E77D7">
      <w:r>
        <w:separator/>
      </w:r>
    </w:p>
  </w:endnote>
  <w:endnote w:type="continuationSeparator" w:id="0">
    <w:p w:rsidR="001E77D7" w:rsidRDefault="001E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79E" w:rsidRDefault="00CB2732">
    <w:pPr>
      <w:pStyle w:val="a5"/>
    </w:pPr>
    <w:r>
      <w:t>Архипова М.П. (266)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D7" w:rsidRDefault="001E77D7">
      <w:r>
        <w:separator/>
      </w:r>
    </w:p>
  </w:footnote>
  <w:footnote w:type="continuationSeparator" w:id="0">
    <w:p w:rsidR="001E77D7" w:rsidRDefault="001E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6D" w:rsidRDefault="00CB2732" w:rsidP="007B70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336D" w:rsidRDefault="001E7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6D" w:rsidRDefault="00CB2732" w:rsidP="007B70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9336D" w:rsidRDefault="001E7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A0"/>
    <w:rsid w:val="001E77D7"/>
    <w:rsid w:val="007929FB"/>
    <w:rsid w:val="009A0CA0"/>
    <w:rsid w:val="00CB2732"/>
    <w:rsid w:val="00D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B27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B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B2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B27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B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B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2019-01-24T09:37:00Z</dcterms:created>
  <dcterms:modified xsi:type="dcterms:W3CDTF">2025-03-19T03:59:00Z</dcterms:modified>
</cp:coreProperties>
</file>